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C0D07F" w14:textId="77777777" w:rsidR="00241473" w:rsidRDefault="00241473" w:rsidP="007A2C8D">
      <w:pPr>
        <w:jc w:val="center"/>
        <w:rPr>
          <w:b/>
          <w:sz w:val="28"/>
          <w:szCs w:val="28"/>
        </w:rPr>
      </w:pPr>
    </w:p>
    <w:p w14:paraId="79B5D27E" w14:textId="51B33338" w:rsidR="007A2C8D" w:rsidRPr="0009774C" w:rsidRDefault="007A2C8D" w:rsidP="007A2C8D">
      <w:pPr>
        <w:jc w:val="center"/>
        <w:rPr>
          <w:b/>
          <w:sz w:val="28"/>
          <w:szCs w:val="28"/>
        </w:rPr>
      </w:pPr>
      <w:r w:rsidRPr="0009774C">
        <w:rPr>
          <w:b/>
          <w:sz w:val="28"/>
          <w:szCs w:val="28"/>
        </w:rPr>
        <w:t>Некоммерческая организация «Фонд развития экономики и прямых инвестиций Чукотского автономного округа»</w:t>
      </w:r>
    </w:p>
    <w:p w14:paraId="4F592DC6" w14:textId="77777777" w:rsidR="007A2C8D" w:rsidRPr="0009774C" w:rsidRDefault="007A2C8D" w:rsidP="00A20795">
      <w:pPr>
        <w:jc w:val="right"/>
        <w:rPr>
          <w:b/>
          <w:sz w:val="28"/>
          <w:szCs w:val="28"/>
        </w:rPr>
      </w:pPr>
    </w:p>
    <w:p w14:paraId="2B3DE477" w14:textId="77777777" w:rsidR="007A2C8D" w:rsidRPr="0009774C" w:rsidRDefault="007A2C8D" w:rsidP="00A20795">
      <w:pPr>
        <w:jc w:val="right"/>
        <w:rPr>
          <w:b/>
          <w:sz w:val="28"/>
          <w:szCs w:val="28"/>
        </w:rPr>
      </w:pPr>
    </w:p>
    <w:p w14:paraId="0072736A" w14:textId="77777777" w:rsidR="00A20795" w:rsidRPr="0009774C" w:rsidRDefault="00A20795" w:rsidP="00A20795">
      <w:pPr>
        <w:jc w:val="right"/>
        <w:rPr>
          <w:b/>
          <w:sz w:val="28"/>
          <w:szCs w:val="28"/>
        </w:rPr>
      </w:pPr>
      <w:r w:rsidRPr="0009774C">
        <w:rPr>
          <w:b/>
          <w:sz w:val="28"/>
          <w:szCs w:val="28"/>
        </w:rPr>
        <w:tab/>
      </w:r>
      <w:r w:rsidRPr="0009774C">
        <w:rPr>
          <w:b/>
          <w:sz w:val="28"/>
          <w:szCs w:val="28"/>
        </w:rPr>
        <w:tab/>
      </w:r>
      <w:r w:rsidRPr="0009774C">
        <w:rPr>
          <w:b/>
          <w:sz w:val="28"/>
          <w:szCs w:val="28"/>
        </w:rPr>
        <w:tab/>
      </w:r>
      <w:r w:rsidRPr="0009774C">
        <w:rPr>
          <w:b/>
          <w:sz w:val="28"/>
          <w:szCs w:val="28"/>
        </w:rPr>
        <w:tab/>
      </w:r>
      <w:r w:rsidRPr="0009774C">
        <w:rPr>
          <w:b/>
          <w:sz w:val="28"/>
          <w:szCs w:val="28"/>
        </w:rPr>
        <w:tab/>
        <w:t xml:space="preserve">    </w:t>
      </w:r>
    </w:p>
    <w:tbl>
      <w:tblPr>
        <w:tblW w:w="9956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420"/>
        <w:gridCol w:w="4536"/>
      </w:tblGrid>
      <w:tr w:rsidR="00235688" w:rsidRPr="0009774C" w14:paraId="64C85A0C" w14:textId="77777777" w:rsidTr="00F47601">
        <w:trPr>
          <w:trHeight w:val="3344"/>
        </w:trPr>
        <w:tc>
          <w:tcPr>
            <w:tcW w:w="5420" w:type="dxa"/>
          </w:tcPr>
          <w:p w14:paraId="41C2563D" w14:textId="77777777" w:rsidR="00235688" w:rsidRPr="0009774C" w:rsidRDefault="00235688" w:rsidP="00235688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57734CDC" w14:textId="77777777" w:rsidR="00235688" w:rsidRPr="0009774C" w:rsidRDefault="00235688" w:rsidP="00A20795">
            <w:pPr>
              <w:ind w:right="-108"/>
              <w:jc w:val="right"/>
              <w:rPr>
                <w:sz w:val="28"/>
                <w:szCs w:val="28"/>
              </w:rPr>
            </w:pPr>
          </w:p>
          <w:p w14:paraId="7D586C09" w14:textId="77777777" w:rsidR="00235688" w:rsidRPr="0009774C" w:rsidRDefault="00235688" w:rsidP="00235688">
            <w:pPr>
              <w:ind w:right="-108"/>
              <w:jc w:val="both"/>
              <w:rPr>
                <w:b/>
                <w:sz w:val="28"/>
                <w:szCs w:val="28"/>
              </w:rPr>
            </w:pPr>
            <w:r w:rsidRPr="0009774C">
              <w:rPr>
                <w:b/>
                <w:sz w:val="28"/>
                <w:szCs w:val="28"/>
              </w:rPr>
              <w:t>УТВЕРЖДЕН</w:t>
            </w:r>
          </w:p>
          <w:p w14:paraId="4435867C" w14:textId="77777777" w:rsidR="00235688" w:rsidRPr="0009774C" w:rsidRDefault="00235688" w:rsidP="00256377">
            <w:pPr>
              <w:ind w:right="-108"/>
              <w:rPr>
                <w:sz w:val="28"/>
                <w:szCs w:val="28"/>
              </w:rPr>
            </w:pPr>
          </w:p>
          <w:p w14:paraId="54752E91" w14:textId="77777777" w:rsidR="00235688" w:rsidRPr="0009774C" w:rsidRDefault="00235688" w:rsidP="00F47601">
            <w:pPr>
              <w:ind w:left="179" w:right="-108"/>
              <w:rPr>
                <w:sz w:val="28"/>
                <w:szCs w:val="28"/>
              </w:rPr>
            </w:pPr>
            <w:r w:rsidRPr="0009774C">
              <w:rPr>
                <w:sz w:val="28"/>
                <w:szCs w:val="28"/>
              </w:rPr>
              <w:t>Советом Фонда</w:t>
            </w:r>
          </w:p>
          <w:p w14:paraId="2E88639E" w14:textId="77777777" w:rsidR="00235688" w:rsidRPr="0009774C" w:rsidRDefault="00235688" w:rsidP="00F47601">
            <w:pPr>
              <w:ind w:left="179" w:right="-108"/>
              <w:rPr>
                <w:sz w:val="28"/>
                <w:szCs w:val="28"/>
              </w:rPr>
            </w:pPr>
            <w:r w:rsidRPr="0009774C">
              <w:rPr>
                <w:sz w:val="28"/>
                <w:szCs w:val="28"/>
              </w:rPr>
              <w:t xml:space="preserve">Протокол заседания </w:t>
            </w:r>
          </w:p>
          <w:p w14:paraId="4162704D" w14:textId="77777777" w:rsidR="00235688" w:rsidRPr="0009774C" w:rsidRDefault="00235688" w:rsidP="00F47601">
            <w:pPr>
              <w:ind w:left="179" w:right="-108"/>
              <w:rPr>
                <w:sz w:val="28"/>
                <w:szCs w:val="28"/>
              </w:rPr>
            </w:pPr>
            <w:r w:rsidRPr="0009774C">
              <w:rPr>
                <w:sz w:val="28"/>
                <w:szCs w:val="28"/>
              </w:rPr>
              <w:t>№ 3 от  «20» февраля 2017г.</w:t>
            </w:r>
          </w:p>
          <w:p w14:paraId="787B13E2" w14:textId="77777777" w:rsidR="00235688" w:rsidRPr="0009774C" w:rsidRDefault="00235688" w:rsidP="00F47601">
            <w:pPr>
              <w:ind w:left="179" w:right="-108"/>
              <w:rPr>
                <w:sz w:val="28"/>
                <w:szCs w:val="28"/>
              </w:rPr>
            </w:pPr>
            <w:r w:rsidRPr="0009774C">
              <w:rPr>
                <w:sz w:val="28"/>
                <w:szCs w:val="28"/>
              </w:rPr>
              <w:t xml:space="preserve">Изменен: протокол заседания </w:t>
            </w:r>
          </w:p>
          <w:p w14:paraId="24B6C41B" w14:textId="77777777" w:rsidR="00235688" w:rsidRPr="0009774C" w:rsidRDefault="00235688" w:rsidP="00F47601">
            <w:pPr>
              <w:ind w:left="179" w:right="-108"/>
              <w:rPr>
                <w:sz w:val="28"/>
                <w:szCs w:val="28"/>
              </w:rPr>
            </w:pPr>
            <w:r w:rsidRPr="0009774C">
              <w:rPr>
                <w:sz w:val="28"/>
                <w:szCs w:val="28"/>
              </w:rPr>
              <w:t>№ 16 от  «31» августа 2017г.</w:t>
            </w:r>
          </w:p>
          <w:p w14:paraId="128E1528" w14:textId="77777777" w:rsidR="00235688" w:rsidRPr="0009774C" w:rsidRDefault="00235688" w:rsidP="00F47601">
            <w:pPr>
              <w:ind w:left="179" w:right="-108"/>
              <w:rPr>
                <w:sz w:val="28"/>
                <w:szCs w:val="28"/>
              </w:rPr>
            </w:pPr>
            <w:r w:rsidRPr="0009774C">
              <w:rPr>
                <w:sz w:val="28"/>
                <w:szCs w:val="28"/>
              </w:rPr>
              <w:t xml:space="preserve">Изменен: протокол заседания </w:t>
            </w:r>
          </w:p>
          <w:p w14:paraId="6FCE4EBC" w14:textId="77777777" w:rsidR="00235688" w:rsidRPr="0009774C" w:rsidRDefault="00235688" w:rsidP="00F47601">
            <w:pPr>
              <w:ind w:left="179" w:right="-108"/>
              <w:rPr>
                <w:sz w:val="28"/>
                <w:szCs w:val="28"/>
              </w:rPr>
            </w:pPr>
            <w:r w:rsidRPr="0009774C">
              <w:rPr>
                <w:sz w:val="28"/>
                <w:szCs w:val="28"/>
              </w:rPr>
              <w:t>№ 1 от  «30» января 2018г.</w:t>
            </w:r>
          </w:p>
          <w:p w14:paraId="58AF6CC5" w14:textId="77777777" w:rsidR="00235688" w:rsidRPr="0009774C" w:rsidRDefault="00235688" w:rsidP="00F47601">
            <w:pPr>
              <w:ind w:left="179" w:right="-108"/>
              <w:rPr>
                <w:sz w:val="28"/>
                <w:szCs w:val="28"/>
              </w:rPr>
            </w:pPr>
            <w:r w:rsidRPr="0009774C">
              <w:rPr>
                <w:sz w:val="28"/>
                <w:szCs w:val="28"/>
              </w:rPr>
              <w:t xml:space="preserve">Изменен: приказ № 15 </w:t>
            </w:r>
            <w:proofErr w:type="gramStart"/>
            <w:r w:rsidRPr="0009774C">
              <w:rPr>
                <w:sz w:val="28"/>
                <w:szCs w:val="28"/>
              </w:rPr>
              <w:t>от</w:t>
            </w:r>
            <w:proofErr w:type="gramEnd"/>
            <w:r w:rsidRPr="0009774C">
              <w:rPr>
                <w:sz w:val="28"/>
                <w:szCs w:val="28"/>
              </w:rPr>
              <w:t xml:space="preserve"> </w:t>
            </w:r>
          </w:p>
          <w:p w14:paraId="5CEC9FC0" w14:textId="77777777" w:rsidR="00235688" w:rsidRPr="0009774C" w:rsidRDefault="00235688" w:rsidP="00F47601">
            <w:pPr>
              <w:ind w:left="179" w:right="-108"/>
              <w:rPr>
                <w:sz w:val="28"/>
                <w:szCs w:val="28"/>
              </w:rPr>
            </w:pPr>
            <w:r w:rsidRPr="0009774C">
              <w:rPr>
                <w:sz w:val="28"/>
                <w:szCs w:val="28"/>
              </w:rPr>
              <w:t>«07» мая 2018г.</w:t>
            </w:r>
          </w:p>
          <w:p w14:paraId="7CB96EF3" w14:textId="77777777" w:rsidR="00A83900" w:rsidRPr="0009774C" w:rsidRDefault="00A83900" w:rsidP="00F47601">
            <w:pPr>
              <w:ind w:left="179" w:right="-108"/>
              <w:rPr>
                <w:sz w:val="28"/>
                <w:szCs w:val="28"/>
              </w:rPr>
            </w:pPr>
            <w:r w:rsidRPr="0009774C">
              <w:rPr>
                <w:sz w:val="28"/>
                <w:szCs w:val="28"/>
              </w:rPr>
              <w:t xml:space="preserve">Изменен: приказ № 30 </w:t>
            </w:r>
            <w:proofErr w:type="gramStart"/>
            <w:r w:rsidRPr="0009774C">
              <w:rPr>
                <w:sz w:val="28"/>
                <w:szCs w:val="28"/>
              </w:rPr>
              <w:t>от</w:t>
            </w:r>
            <w:proofErr w:type="gramEnd"/>
            <w:r w:rsidRPr="0009774C">
              <w:rPr>
                <w:sz w:val="28"/>
                <w:szCs w:val="28"/>
              </w:rPr>
              <w:t xml:space="preserve"> </w:t>
            </w:r>
          </w:p>
          <w:p w14:paraId="70E25730" w14:textId="77777777" w:rsidR="00A83900" w:rsidRPr="0009774C" w:rsidRDefault="00A83900" w:rsidP="00F47601">
            <w:pPr>
              <w:ind w:left="179" w:right="-108"/>
              <w:rPr>
                <w:sz w:val="28"/>
                <w:szCs w:val="28"/>
              </w:rPr>
            </w:pPr>
            <w:r w:rsidRPr="0009774C">
              <w:rPr>
                <w:sz w:val="28"/>
                <w:szCs w:val="28"/>
              </w:rPr>
              <w:t>«14» апреля 2020г.</w:t>
            </w:r>
          </w:p>
          <w:p w14:paraId="3637B078" w14:textId="77777777" w:rsidR="008A1CA0" w:rsidRPr="0009774C" w:rsidRDefault="008A1CA0" w:rsidP="00F47601">
            <w:pPr>
              <w:ind w:left="179" w:right="-108"/>
              <w:rPr>
                <w:sz w:val="28"/>
                <w:szCs w:val="28"/>
              </w:rPr>
            </w:pPr>
            <w:r w:rsidRPr="0009774C">
              <w:rPr>
                <w:sz w:val="28"/>
                <w:szCs w:val="28"/>
              </w:rPr>
              <w:t xml:space="preserve">Изменен: приказ № 105 </w:t>
            </w:r>
            <w:proofErr w:type="gramStart"/>
            <w:r w:rsidRPr="0009774C">
              <w:rPr>
                <w:sz w:val="28"/>
                <w:szCs w:val="28"/>
              </w:rPr>
              <w:t>от</w:t>
            </w:r>
            <w:proofErr w:type="gramEnd"/>
            <w:r w:rsidRPr="0009774C">
              <w:rPr>
                <w:sz w:val="28"/>
                <w:szCs w:val="28"/>
              </w:rPr>
              <w:t xml:space="preserve"> </w:t>
            </w:r>
          </w:p>
          <w:p w14:paraId="1179B1F4" w14:textId="77777777" w:rsidR="00235688" w:rsidRDefault="008A1CA0" w:rsidP="00F47601">
            <w:pPr>
              <w:ind w:left="179" w:right="-108"/>
              <w:rPr>
                <w:b/>
                <w:sz w:val="28"/>
                <w:szCs w:val="28"/>
              </w:rPr>
            </w:pPr>
            <w:r w:rsidRPr="0009774C">
              <w:rPr>
                <w:sz w:val="28"/>
                <w:szCs w:val="28"/>
              </w:rPr>
              <w:t>«13» ноября 2020г.</w:t>
            </w:r>
            <w:r w:rsidR="00235688" w:rsidRPr="0009774C">
              <w:rPr>
                <w:b/>
                <w:sz w:val="28"/>
                <w:szCs w:val="28"/>
              </w:rPr>
              <w:t xml:space="preserve"> </w:t>
            </w:r>
          </w:p>
          <w:p w14:paraId="04ACA6A0" w14:textId="4F6145E0" w:rsidR="00055829" w:rsidRPr="0009774C" w:rsidRDefault="00055829" w:rsidP="00F47601">
            <w:pPr>
              <w:ind w:left="179" w:right="-108"/>
              <w:rPr>
                <w:sz w:val="28"/>
                <w:szCs w:val="28"/>
              </w:rPr>
            </w:pPr>
            <w:r w:rsidRPr="0009774C">
              <w:rPr>
                <w:sz w:val="28"/>
                <w:szCs w:val="28"/>
              </w:rPr>
              <w:t xml:space="preserve">Изменен: приказ № </w:t>
            </w:r>
            <w:r>
              <w:rPr>
                <w:sz w:val="28"/>
                <w:szCs w:val="28"/>
              </w:rPr>
              <w:t>89</w:t>
            </w:r>
            <w:r w:rsidR="00C25911">
              <w:rPr>
                <w:sz w:val="28"/>
                <w:szCs w:val="28"/>
              </w:rPr>
              <w:t>-ОД</w:t>
            </w:r>
            <w:r w:rsidRPr="0009774C">
              <w:rPr>
                <w:sz w:val="28"/>
                <w:szCs w:val="28"/>
              </w:rPr>
              <w:t xml:space="preserve"> </w:t>
            </w:r>
            <w:proofErr w:type="gramStart"/>
            <w:r w:rsidRPr="0009774C">
              <w:rPr>
                <w:sz w:val="28"/>
                <w:szCs w:val="28"/>
              </w:rPr>
              <w:t>от</w:t>
            </w:r>
            <w:proofErr w:type="gramEnd"/>
            <w:r w:rsidRPr="0009774C">
              <w:rPr>
                <w:sz w:val="28"/>
                <w:szCs w:val="28"/>
              </w:rPr>
              <w:t xml:space="preserve"> </w:t>
            </w:r>
          </w:p>
          <w:p w14:paraId="374861CF" w14:textId="77777777" w:rsidR="00055829" w:rsidRDefault="00055829" w:rsidP="00F47601">
            <w:pPr>
              <w:ind w:left="179" w:right="-108"/>
              <w:rPr>
                <w:sz w:val="28"/>
                <w:szCs w:val="28"/>
              </w:rPr>
            </w:pPr>
            <w:r w:rsidRPr="0009774C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30</w:t>
            </w:r>
            <w:r w:rsidRPr="0009774C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декабря</w:t>
            </w:r>
            <w:r w:rsidRPr="0009774C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2</w:t>
            </w:r>
            <w:r w:rsidRPr="0009774C">
              <w:rPr>
                <w:sz w:val="28"/>
                <w:szCs w:val="28"/>
              </w:rPr>
              <w:t>г</w:t>
            </w:r>
            <w:r w:rsidR="00870509">
              <w:rPr>
                <w:sz w:val="28"/>
                <w:szCs w:val="28"/>
              </w:rPr>
              <w:t>.</w:t>
            </w:r>
          </w:p>
          <w:p w14:paraId="3022D8C1" w14:textId="1F662940" w:rsidR="00870509" w:rsidRPr="0009774C" w:rsidRDefault="00870509" w:rsidP="00F47601">
            <w:pPr>
              <w:ind w:left="179" w:right="-108"/>
              <w:rPr>
                <w:sz w:val="28"/>
                <w:szCs w:val="28"/>
              </w:rPr>
            </w:pPr>
            <w:r w:rsidRPr="0009774C">
              <w:rPr>
                <w:sz w:val="28"/>
                <w:szCs w:val="28"/>
              </w:rPr>
              <w:t xml:space="preserve">Изменен: приказ № </w:t>
            </w:r>
            <w:r>
              <w:rPr>
                <w:sz w:val="28"/>
                <w:szCs w:val="28"/>
              </w:rPr>
              <w:t>14/1</w:t>
            </w:r>
            <w:r w:rsidR="00C25911">
              <w:rPr>
                <w:sz w:val="28"/>
                <w:szCs w:val="28"/>
              </w:rPr>
              <w:t>-ОД</w:t>
            </w:r>
            <w:r w:rsidRPr="0009774C">
              <w:rPr>
                <w:sz w:val="28"/>
                <w:szCs w:val="28"/>
              </w:rPr>
              <w:t xml:space="preserve"> </w:t>
            </w:r>
            <w:proofErr w:type="gramStart"/>
            <w:r w:rsidRPr="0009774C">
              <w:rPr>
                <w:sz w:val="28"/>
                <w:szCs w:val="28"/>
              </w:rPr>
              <w:t>от</w:t>
            </w:r>
            <w:proofErr w:type="gramEnd"/>
            <w:r w:rsidRPr="0009774C">
              <w:rPr>
                <w:sz w:val="28"/>
                <w:szCs w:val="28"/>
              </w:rPr>
              <w:t xml:space="preserve"> </w:t>
            </w:r>
          </w:p>
          <w:p w14:paraId="43E22FCA" w14:textId="03EDE14C" w:rsidR="00870509" w:rsidRDefault="00870509" w:rsidP="00F47601">
            <w:pPr>
              <w:ind w:left="179" w:right="-108"/>
              <w:rPr>
                <w:sz w:val="28"/>
                <w:szCs w:val="28"/>
              </w:rPr>
            </w:pPr>
            <w:r w:rsidRPr="0009774C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24</w:t>
            </w:r>
            <w:r w:rsidRPr="0009774C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апреля</w:t>
            </w:r>
            <w:r w:rsidRPr="0009774C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  <w:r w:rsidRPr="0009774C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  <w:r w:rsidR="00F47601">
              <w:rPr>
                <w:sz w:val="28"/>
                <w:szCs w:val="28"/>
              </w:rPr>
              <w:t>;</w:t>
            </w:r>
          </w:p>
          <w:p w14:paraId="25318158" w14:textId="44FCA1B3" w:rsidR="00F47601" w:rsidRPr="00967309" w:rsidRDefault="00F47601" w:rsidP="00F47601">
            <w:pPr>
              <w:ind w:left="179" w:right="-108"/>
              <w:rPr>
                <w:sz w:val="28"/>
                <w:szCs w:val="28"/>
              </w:rPr>
            </w:pPr>
            <w:r w:rsidRPr="0009774C">
              <w:rPr>
                <w:sz w:val="28"/>
                <w:szCs w:val="28"/>
              </w:rPr>
              <w:t xml:space="preserve">Изменен: приказ </w:t>
            </w:r>
            <w:r w:rsidRPr="00967309">
              <w:rPr>
                <w:sz w:val="28"/>
                <w:szCs w:val="28"/>
              </w:rPr>
              <w:t>№ 35</w:t>
            </w:r>
            <w:r w:rsidR="00C25911" w:rsidRPr="00967309">
              <w:rPr>
                <w:sz w:val="28"/>
                <w:szCs w:val="28"/>
              </w:rPr>
              <w:t>-ОД</w:t>
            </w:r>
            <w:r w:rsidRPr="00967309">
              <w:rPr>
                <w:sz w:val="28"/>
                <w:szCs w:val="28"/>
              </w:rPr>
              <w:t xml:space="preserve"> </w:t>
            </w:r>
            <w:proofErr w:type="gramStart"/>
            <w:r w:rsidRPr="00967309">
              <w:rPr>
                <w:sz w:val="28"/>
                <w:szCs w:val="28"/>
              </w:rPr>
              <w:t>от</w:t>
            </w:r>
            <w:proofErr w:type="gramEnd"/>
            <w:r w:rsidRPr="00967309">
              <w:rPr>
                <w:sz w:val="28"/>
                <w:szCs w:val="28"/>
              </w:rPr>
              <w:t xml:space="preserve"> </w:t>
            </w:r>
          </w:p>
          <w:p w14:paraId="773BD1AD" w14:textId="4DBD6A25" w:rsidR="00F47601" w:rsidRPr="00967309" w:rsidRDefault="00F47601" w:rsidP="00F47601">
            <w:pPr>
              <w:ind w:left="179" w:right="-108"/>
              <w:rPr>
                <w:sz w:val="28"/>
                <w:szCs w:val="28"/>
              </w:rPr>
            </w:pPr>
            <w:r w:rsidRPr="00967309">
              <w:rPr>
                <w:sz w:val="28"/>
                <w:szCs w:val="28"/>
              </w:rPr>
              <w:t>«26» сентября 2025г.</w:t>
            </w:r>
          </w:p>
          <w:p w14:paraId="17ABAD44" w14:textId="77777777" w:rsidR="00870509" w:rsidRPr="00967309" w:rsidRDefault="00870509" w:rsidP="00F47601">
            <w:pPr>
              <w:ind w:left="179" w:right="-108"/>
              <w:rPr>
                <w:sz w:val="28"/>
                <w:szCs w:val="28"/>
              </w:rPr>
            </w:pPr>
          </w:p>
          <w:p w14:paraId="6E80F874" w14:textId="52FCDEF0" w:rsidR="00870509" w:rsidRPr="0009774C" w:rsidRDefault="00870509" w:rsidP="00055829">
            <w:pPr>
              <w:ind w:right="-108"/>
              <w:rPr>
                <w:b/>
                <w:sz w:val="28"/>
                <w:szCs w:val="28"/>
              </w:rPr>
            </w:pPr>
          </w:p>
        </w:tc>
      </w:tr>
    </w:tbl>
    <w:p w14:paraId="75336B61" w14:textId="77777777" w:rsidR="00006342" w:rsidRPr="00C70E98" w:rsidRDefault="00006342" w:rsidP="004F463A">
      <w:pPr>
        <w:ind w:firstLine="567"/>
      </w:pPr>
    </w:p>
    <w:p w14:paraId="6E00EB81" w14:textId="77777777" w:rsidR="004F6FAD" w:rsidRPr="0009774C" w:rsidRDefault="004F6FAD" w:rsidP="004F463A">
      <w:pPr>
        <w:ind w:firstLine="567"/>
      </w:pPr>
    </w:p>
    <w:p w14:paraId="345798B8" w14:textId="77777777" w:rsidR="004F6FAD" w:rsidRPr="0009774C" w:rsidRDefault="004F6FAD" w:rsidP="004F463A">
      <w:pPr>
        <w:ind w:firstLine="567"/>
      </w:pPr>
    </w:p>
    <w:p w14:paraId="1F8A9134" w14:textId="77777777" w:rsidR="00E22B3E" w:rsidRPr="0009774C" w:rsidRDefault="00A20795" w:rsidP="00EA73DC">
      <w:pPr>
        <w:tabs>
          <w:tab w:val="left" w:pos="720"/>
        </w:tabs>
        <w:autoSpaceDE w:val="0"/>
        <w:jc w:val="center"/>
        <w:rPr>
          <w:b/>
          <w:color w:val="000000"/>
          <w:sz w:val="32"/>
          <w:szCs w:val="32"/>
        </w:rPr>
      </w:pPr>
      <w:r w:rsidRPr="0009774C">
        <w:rPr>
          <w:b/>
          <w:color w:val="000000"/>
          <w:sz w:val="32"/>
          <w:szCs w:val="32"/>
        </w:rPr>
        <w:t xml:space="preserve">Порядок </w:t>
      </w:r>
      <w:r w:rsidR="00E22B3E" w:rsidRPr="0009774C">
        <w:rPr>
          <w:b/>
          <w:color w:val="000000"/>
          <w:sz w:val="32"/>
          <w:szCs w:val="32"/>
        </w:rPr>
        <w:t xml:space="preserve">инвестирования и (или) размещения </w:t>
      </w:r>
    </w:p>
    <w:p w14:paraId="21F140DF" w14:textId="77777777" w:rsidR="00EA73DC" w:rsidRPr="0009774C" w:rsidRDefault="00E22B3E" w:rsidP="00EA73DC">
      <w:pPr>
        <w:tabs>
          <w:tab w:val="left" w:pos="720"/>
        </w:tabs>
        <w:autoSpaceDE w:val="0"/>
        <w:jc w:val="center"/>
        <w:rPr>
          <w:b/>
          <w:color w:val="000000"/>
          <w:sz w:val="32"/>
          <w:szCs w:val="32"/>
        </w:rPr>
      </w:pPr>
      <w:r w:rsidRPr="0009774C">
        <w:rPr>
          <w:b/>
          <w:color w:val="000000"/>
          <w:sz w:val="32"/>
          <w:szCs w:val="32"/>
        </w:rPr>
        <w:t>временно свободных средств</w:t>
      </w:r>
    </w:p>
    <w:p w14:paraId="3F5281B4" w14:textId="76B8FA19" w:rsidR="00136BB9" w:rsidRPr="0009774C" w:rsidRDefault="00136BB9" w:rsidP="00136BB9">
      <w:pPr>
        <w:tabs>
          <w:tab w:val="left" w:pos="720"/>
        </w:tabs>
        <w:autoSpaceDE w:val="0"/>
        <w:jc w:val="center"/>
        <w:rPr>
          <w:sz w:val="28"/>
          <w:szCs w:val="28"/>
        </w:rPr>
      </w:pPr>
      <w:r w:rsidRPr="0009774C">
        <w:rPr>
          <w:sz w:val="28"/>
          <w:szCs w:val="28"/>
        </w:rPr>
        <w:t xml:space="preserve">(редакция от </w:t>
      </w:r>
      <w:r w:rsidR="00F47601">
        <w:rPr>
          <w:sz w:val="28"/>
          <w:szCs w:val="28"/>
        </w:rPr>
        <w:t>26.09</w:t>
      </w:r>
      <w:r w:rsidRPr="0009774C">
        <w:rPr>
          <w:sz w:val="28"/>
          <w:szCs w:val="28"/>
        </w:rPr>
        <w:t>.20</w:t>
      </w:r>
      <w:r w:rsidR="00A83900" w:rsidRPr="0009774C">
        <w:rPr>
          <w:sz w:val="28"/>
          <w:szCs w:val="28"/>
        </w:rPr>
        <w:t>2</w:t>
      </w:r>
      <w:r w:rsidR="00870509">
        <w:rPr>
          <w:sz w:val="28"/>
          <w:szCs w:val="28"/>
        </w:rPr>
        <w:t>5</w:t>
      </w:r>
      <w:r w:rsidRPr="0009774C">
        <w:rPr>
          <w:sz w:val="28"/>
          <w:szCs w:val="28"/>
        </w:rPr>
        <w:t>г.)</w:t>
      </w:r>
    </w:p>
    <w:p w14:paraId="5B46B64C" w14:textId="77777777" w:rsidR="00A20795" w:rsidRPr="0009774C" w:rsidRDefault="00A20795" w:rsidP="00A20795">
      <w:pPr>
        <w:tabs>
          <w:tab w:val="left" w:pos="720"/>
        </w:tabs>
        <w:autoSpaceDE w:val="0"/>
        <w:jc w:val="center"/>
        <w:rPr>
          <w:b/>
          <w:color w:val="000000"/>
          <w:sz w:val="32"/>
          <w:szCs w:val="32"/>
        </w:rPr>
      </w:pPr>
    </w:p>
    <w:p w14:paraId="42CC6EA1" w14:textId="77777777" w:rsidR="007A2C8D" w:rsidRPr="0027092D" w:rsidRDefault="007A2C8D" w:rsidP="00A20795">
      <w:pPr>
        <w:tabs>
          <w:tab w:val="left" w:pos="720"/>
        </w:tabs>
        <w:autoSpaceDE w:val="0"/>
        <w:jc w:val="center"/>
        <w:rPr>
          <w:b/>
          <w:color w:val="000000"/>
          <w:sz w:val="32"/>
          <w:szCs w:val="32"/>
        </w:rPr>
      </w:pPr>
    </w:p>
    <w:p w14:paraId="191ED6E6" w14:textId="77777777" w:rsidR="00C90599" w:rsidRDefault="00C90599" w:rsidP="00A20795">
      <w:pPr>
        <w:ind w:firstLine="567"/>
      </w:pPr>
    </w:p>
    <w:p w14:paraId="4F26EFEC" w14:textId="77777777" w:rsidR="00C90599" w:rsidRDefault="00C90599" w:rsidP="00A20795">
      <w:pPr>
        <w:ind w:firstLine="567"/>
      </w:pPr>
    </w:p>
    <w:p w14:paraId="11EF7FB3" w14:textId="77777777" w:rsidR="000722F6" w:rsidRDefault="000722F6" w:rsidP="00A20795">
      <w:pPr>
        <w:ind w:firstLine="567"/>
      </w:pPr>
    </w:p>
    <w:p w14:paraId="23CF1DAF" w14:textId="77777777" w:rsidR="00C90599" w:rsidRPr="0009774C" w:rsidRDefault="00C90599" w:rsidP="00A20795">
      <w:pPr>
        <w:ind w:firstLine="567"/>
      </w:pPr>
    </w:p>
    <w:p w14:paraId="5BB27A18" w14:textId="77777777" w:rsidR="00A20795" w:rsidRPr="0009774C" w:rsidRDefault="00A20795" w:rsidP="00A20795">
      <w:pPr>
        <w:ind w:firstLine="567"/>
      </w:pPr>
    </w:p>
    <w:p w14:paraId="6902DB69" w14:textId="77777777" w:rsidR="00A20795" w:rsidRPr="0009774C" w:rsidRDefault="00A20795" w:rsidP="00A20795">
      <w:pPr>
        <w:ind w:firstLine="567"/>
        <w:jc w:val="center"/>
      </w:pPr>
      <w:r w:rsidRPr="0009774C">
        <w:t>г. Анадырь</w:t>
      </w:r>
    </w:p>
    <w:p w14:paraId="2DA82C2E" w14:textId="6061EA6E" w:rsidR="00A20795" w:rsidRPr="0009774C" w:rsidRDefault="00A20795" w:rsidP="00A20795">
      <w:pPr>
        <w:ind w:firstLine="567"/>
        <w:jc w:val="center"/>
      </w:pPr>
      <w:r w:rsidRPr="0009774C">
        <w:t>20</w:t>
      </w:r>
      <w:r w:rsidR="008A1CA0" w:rsidRPr="0009774C">
        <w:t>2</w:t>
      </w:r>
      <w:r w:rsidR="00870509">
        <w:t>5</w:t>
      </w:r>
      <w:r w:rsidRPr="0009774C">
        <w:t xml:space="preserve"> год</w:t>
      </w:r>
    </w:p>
    <w:p w14:paraId="27B39CCE" w14:textId="77777777" w:rsidR="00064F60" w:rsidRPr="0009774C" w:rsidRDefault="00064F60" w:rsidP="00C0161D">
      <w:pPr>
        <w:ind w:firstLine="567"/>
        <w:jc w:val="center"/>
        <w:rPr>
          <w:rFonts w:cs="Times New Roman"/>
        </w:rPr>
      </w:pPr>
    </w:p>
    <w:p w14:paraId="3093583D" w14:textId="77777777" w:rsidR="00064F60" w:rsidRDefault="00064F60" w:rsidP="00C0161D">
      <w:pPr>
        <w:ind w:firstLine="567"/>
        <w:jc w:val="center"/>
        <w:rPr>
          <w:rFonts w:cs="Times New Roman"/>
        </w:rPr>
      </w:pPr>
    </w:p>
    <w:p w14:paraId="513C50AB" w14:textId="77777777" w:rsidR="000722F6" w:rsidRPr="00967309" w:rsidRDefault="000722F6" w:rsidP="00C0161D">
      <w:pPr>
        <w:ind w:firstLine="567"/>
        <w:jc w:val="center"/>
        <w:rPr>
          <w:rFonts w:cs="Times New Roman"/>
        </w:rPr>
      </w:pPr>
    </w:p>
    <w:p w14:paraId="13D9BDF4" w14:textId="77777777" w:rsidR="005E5075" w:rsidRPr="00D56B70" w:rsidRDefault="005E5075" w:rsidP="00C0161D">
      <w:pPr>
        <w:ind w:firstLine="567"/>
        <w:jc w:val="center"/>
        <w:rPr>
          <w:rFonts w:cs="Times New Roman"/>
        </w:rPr>
      </w:pPr>
    </w:p>
    <w:p w14:paraId="1FACE7FD" w14:textId="77777777" w:rsidR="00586D06" w:rsidRPr="0009774C" w:rsidRDefault="00586D06" w:rsidP="00C0161D">
      <w:pPr>
        <w:ind w:firstLine="567"/>
        <w:jc w:val="center"/>
        <w:rPr>
          <w:rFonts w:cs="Times New Roman"/>
        </w:rPr>
      </w:pPr>
      <w:r w:rsidRPr="0009774C">
        <w:rPr>
          <w:rFonts w:cs="Times New Roman"/>
        </w:rPr>
        <w:t>1. ОБЩИЕ ПОЛОЖЕНИЯ</w:t>
      </w:r>
    </w:p>
    <w:p w14:paraId="474CA7DB" w14:textId="77777777" w:rsidR="00241709" w:rsidRPr="0009774C" w:rsidRDefault="00241709" w:rsidP="00586D06">
      <w:pPr>
        <w:ind w:firstLine="567"/>
        <w:jc w:val="both"/>
        <w:rPr>
          <w:rFonts w:cs="Times New Roman"/>
        </w:rPr>
      </w:pPr>
    </w:p>
    <w:p w14:paraId="62D05951" w14:textId="6EFDF72B" w:rsidR="004463F2" w:rsidRPr="0009774C" w:rsidRDefault="007C1EEB" w:rsidP="00D837A7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1.1. Настоящий П</w:t>
      </w:r>
      <w:r w:rsidR="00241709" w:rsidRPr="0009774C">
        <w:rPr>
          <w:rFonts w:cs="Times New Roman"/>
        </w:rPr>
        <w:t>орядок</w:t>
      </w:r>
      <w:r w:rsidRPr="0009774C">
        <w:rPr>
          <w:rFonts w:cs="Times New Roman"/>
        </w:rPr>
        <w:t xml:space="preserve"> определяет</w:t>
      </w:r>
      <w:r w:rsidR="009537C8" w:rsidRPr="0009774C">
        <w:rPr>
          <w:rFonts w:cs="Times New Roman"/>
        </w:rPr>
        <w:t xml:space="preserve"> </w:t>
      </w:r>
      <w:r w:rsidR="00B8695C" w:rsidRPr="0009774C">
        <w:rPr>
          <w:rFonts w:cs="Times New Roman"/>
        </w:rPr>
        <w:t>порядок</w:t>
      </w:r>
      <w:r w:rsidR="00897B89" w:rsidRPr="0009774C">
        <w:rPr>
          <w:rFonts w:cs="Times New Roman"/>
        </w:rPr>
        <w:t xml:space="preserve"> инвестирования и (или) размещения временно свободных средств Фонда</w:t>
      </w:r>
      <w:r w:rsidR="00B8695C" w:rsidRPr="0009774C">
        <w:rPr>
          <w:rFonts w:cs="Times New Roman"/>
        </w:rPr>
        <w:t xml:space="preserve"> </w:t>
      </w:r>
      <w:r w:rsidR="00B43C0A" w:rsidRPr="0009774C">
        <w:rPr>
          <w:rFonts w:cs="Times New Roman"/>
        </w:rPr>
        <w:t xml:space="preserve">и </w:t>
      </w:r>
      <w:bookmarkStart w:id="0" w:name="_Hlk213770965"/>
      <w:r w:rsidR="00B43C0A" w:rsidRPr="0009774C">
        <w:rPr>
          <w:rFonts w:cs="Times New Roman"/>
        </w:rPr>
        <w:t xml:space="preserve">проведения </w:t>
      </w:r>
      <w:r w:rsidR="002B6C1D">
        <w:rPr>
          <w:rFonts w:cs="Times New Roman"/>
        </w:rPr>
        <w:t xml:space="preserve">отбора </w:t>
      </w:r>
      <w:r w:rsidR="00B43C0A" w:rsidRPr="0009774C">
        <w:rPr>
          <w:rFonts w:cs="Times New Roman"/>
        </w:rPr>
        <w:t xml:space="preserve">среди </w:t>
      </w:r>
      <w:r w:rsidR="005C6D10">
        <w:rPr>
          <w:rFonts w:cs="Times New Roman"/>
        </w:rPr>
        <w:t>кредитных организаций</w:t>
      </w:r>
      <w:r w:rsidR="00B43C0A" w:rsidRPr="0009774C">
        <w:rPr>
          <w:rFonts w:cs="Times New Roman"/>
        </w:rPr>
        <w:t xml:space="preserve"> для размещения средств Фонда во вклады (депозиты)</w:t>
      </w:r>
      <w:bookmarkEnd w:id="0"/>
      <w:r w:rsidR="00B43C0A" w:rsidRPr="0009774C">
        <w:rPr>
          <w:rFonts w:cs="Times New Roman"/>
        </w:rPr>
        <w:t xml:space="preserve">, а также основные условия и критерии выявления победителей </w:t>
      </w:r>
      <w:r w:rsidR="005C6D10">
        <w:rPr>
          <w:rFonts w:cs="Times New Roman"/>
        </w:rPr>
        <w:t>отбора</w:t>
      </w:r>
      <w:r w:rsidR="009537C8" w:rsidRPr="0009774C">
        <w:rPr>
          <w:rFonts w:cs="Times New Roman"/>
        </w:rPr>
        <w:t>.</w:t>
      </w:r>
    </w:p>
    <w:p w14:paraId="6DFF73AE" w14:textId="77777777" w:rsidR="00752E35" w:rsidRPr="0009774C" w:rsidRDefault="00752E35" w:rsidP="00586D06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Порядок сформирован в соответствие с Гражданским кодексом Российской Федерации, Федеральным законом от 24 июля 2007 № 209-ФЗ «О развитии малого и среднего предпринимательства в Российской Федерации», Приказом Министерства экономического развития Российской Федерации от 28 ноября 2016 №763 «Об утверждении требований к фондам содействия кредитованию (гарантийным фондам, фондам поручительств) и их деятельности».</w:t>
      </w:r>
    </w:p>
    <w:p w14:paraId="7C05D2B1" w14:textId="77777777" w:rsidR="009537C8" w:rsidRDefault="009537C8" w:rsidP="009537C8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1.2. В настоящем Порядке используются следующие термины:</w:t>
      </w:r>
    </w:p>
    <w:p w14:paraId="36A85191" w14:textId="77777777" w:rsidR="00E63302" w:rsidRPr="0009774C" w:rsidRDefault="00E63302" w:rsidP="00E63302">
      <w:pPr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Банк </w:t>
      </w:r>
      <w:r w:rsidRPr="0009774C">
        <w:rPr>
          <w:rFonts w:cs="Times New Roman"/>
        </w:rPr>
        <w:t>– кредитная организация, отвечающая требованиям п. 2.3 и раздела 3 настоящего Порядка.</w:t>
      </w:r>
    </w:p>
    <w:p w14:paraId="0670D381" w14:textId="77777777" w:rsidR="00D721D9" w:rsidRPr="0009774C" w:rsidRDefault="00D721D9" w:rsidP="006E6028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Вклад (депозит) –</w:t>
      </w:r>
      <w:r w:rsidR="00DD5AE9" w:rsidRPr="0009774C">
        <w:rPr>
          <w:rFonts w:cs="Times New Roman"/>
        </w:rPr>
        <w:t xml:space="preserve"> </w:t>
      </w:r>
      <w:r w:rsidRPr="0009774C">
        <w:rPr>
          <w:rFonts w:cs="Times New Roman"/>
        </w:rPr>
        <w:t>размещени</w:t>
      </w:r>
      <w:r w:rsidR="00DD5AE9" w:rsidRPr="0009774C">
        <w:rPr>
          <w:rFonts w:cs="Times New Roman"/>
        </w:rPr>
        <w:t>е</w:t>
      </w:r>
      <w:r w:rsidRPr="0009774C">
        <w:rPr>
          <w:rFonts w:cs="Times New Roman"/>
        </w:rPr>
        <w:t xml:space="preserve"> </w:t>
      </w:r>
      <w:r w:rsidR="00DD5AE9" w:rsidRPr="0009774C">
        <w:rPr>
          <w:rFonts w:cs="Times New Roman"/>
        </w:rPr>
        <w:t xml:space="preserve">временно </w:t>
      </w:r>
      <w:r w:rsidRPr="0009774C">
        <w:rPr>
          <w:rFonts w:cs="Times New Roman"/>
        </w:rPr>
        <w:t>свободных денежных средств Фонда</w:t>
      </w:r>
      <w:r w:rsidR="00DD5AE9" w:rsidRPr="0009774C">
        <w:rPr>
          <w:rFonts w:cs="Times New Roman"/>
        </w:rPr>
        <w:t xml:space="preserve"> в банке</w:t>
      </w:r>
      <w:r w:rsidR="00B43C0A" w:rsidRPr="0009774C">
        <w:rPr>
          <w:rFonts w:cs="Times New Roman"/>
        </w:rPr>
        <w:t xml:space="preserve"> </w:t>
      </w:r>
      <w:r w:rsidR="00DD5AE9" w:rsidRPr="0009774C">
        <w:rPr>
          <w:rFonts w:cs="Times New Roman"/>
        </w:rPr>
        <w:t>с целью получить доход в виде процентов</w:t>
      </w:r>
      <w:r w:rsidRPr="0009774C">
        <w:rPr>
          <w:rFonts w:cs="Times New Roman"/>
        </w:rPr>
        <w:t>;</w:t>
      </w:r>
    </w:p>
    <w:p w14:paraId="316EB170" w14:textId="663C4DFE" w:rsidR="006E6028" w:rsidRDefault="006E6028" w:rsidP="006E6028">
      <w:pPr>
        <w:ind w:firstLine="567"/>
        <w:jc w:val="both"/>
        <w:rPr>
          <w:rFonts w:cs="Times New Roman"/>
        </w:rPr>
      </w:pPr>
      <w:proofErr w:type="gramStart"/>
      <w:r w:rsidRPr="0009774C">
        <w:rPr>
          <w:rFonts w:cs="Times New Roman"/>
        </w:rPr>
        <w:t>И</w:t>
      </w:r>
      <w:r w:rsidR="00EB4A62" w:rsidRPr="0009774C">
        <w:rPr>
          <w:rFonts w:cs="Times New Roman"/>
        </w:rPr>
        <w:t>нформационное сообщение</w:t>
      </w:r>
      <w:r w:rsidRPr="0009774C">
        <w:rPr>
          <w:rFonts w:cs="Times New Roman"/>
        </w:rPr>
        <w:t xml:space="preserve"> – размещенная в установленном порядке на официальной сайте Фонда информация о проведении </w:t>
      </w:r>
      <w:r w:rsidR="009E7E41" w:rsidRPr="0009774C">
        <w:rPr>
          <w:rFonts w:cs="Times New Roman"/>
        </w:rPr>
        <w:t>отбор</w:t>
      </w:r>
      <w:r w:rsidR="005C6D10">
        <w:rPr>
          <w:rFonts w:cs="Times New Roman"/>
        </w:rPr>
        <w:t>а</w:t>
      </w:r>
      <w:r w:rsidRPr="0009774C">
        <w:rPr>
          <w:rFonts w:cs="Times New Roman"/>
        </w:rPr>
        <w:t xml:space="preserve"> </w:t>
      </w:r>
      <w:r w:rsidR="005C6D10">
        <w:rPr>
          <w:rFonts w:cs="Times New Roman"/>
        </w:rPr>
        <w:t>кредитных организаций</w:t>
      </w:r>
      <w:r w:rsidRPr="0009774C">
        <w:rPr>
          <w:rFonts w:cs="Times New Roman"/>
        </w:rPr>
        <w:t xml:space="preserve"> для </w:t>
      </w:r>
      <w:r w:rsidR="007271AE" w:rsidRPr="0009774C">
        <w:rPr>
          <w:rFonts w:cs="Times New Roman"/>
        </w:rPr>
        <w:t>размещения временно свободных средств</w:t>
      </w:r>
      <w:r w:rsidRPr="0009774C">
        <w:rPr>
          <w:rFonts w:cs="Times New Roman"/>
        </w:rPr>
        <w:t>;</w:t>
      </w:r>
      <w:proofErr w:type="gramEnd"/>
    </w:p>
    <w:p w14:paraId="3B0264B3" w14:textId="77777777" w:rsidR="00E63302" w:rsidRDefault="00E63302" w:rsidP="00E63302">
      <w:pPr>
        <w:ind w:firstLine="567"/>
        <w:jc w:val="both"/>
        <w:rPr>
          <w:rFonts w:cs="Times New Roman"/>
        </w:rPr>
      </w:pPr>
      <w:r>
        <w:rPr>
          <w:rFonts w:cs="Times New Roman"/>
        </w:rPr>
        <w:t>К</w:t>
      </w:r>
      <w:r w:rsidRPr="0009774C">
        <w:rPr>
          <w:rFonts w:cs="Times New Roman"/>
        </w:rPr>
        <w:t>омиссия</w:t>
      </w:r>
      <w:r>
        <w:rPr>
          <w:rFonts w:cs="Times New Roman"/>
        </w:rPr>
        <w:t xml:space="preserve"> по отбору</w:t>
      </w:r>
      <w:r w:rsidRPr="0009774C">
        <w:rPr>
          <w:rFonts w:cs="Times New Roman"/>
        </w:rPr>
        <w:t xml:space="preserve"> - коллегиальный совещательный орган,</w:t>
      </w:r>
      <w:r>
        <w:rPr>
          <w:rFonts w:cs="Times New Roman"/>
        </w:rPr>
        <w:t xml:space="preserve"> состав которого утверждается директором</w:t>
      </w:r>
      <w:r w:rsidRPr="0009774C">
        <w:rPr>
          <w:rFonts w:cs="Times New Roman"/>
        </w:rPr>
        <w:t xml:space="preserve"> </w:t>
      </w:r>
      <w:r>
        <w:rPr>
          <w:rFonts w:cs="Times New Roman"/>
        </w:rPr>
        <w:t xml:space="preserve">Фонда, </w:t>
      </w:r>
      <w:r w:rsidRPr="0009774C">
        <w:rPr>
          <w:rFonts w:cs="Times New Roman"/>
        </w:rPr>
        <w:t xml:space="preserve">образуемый в целях объективного и полного соблюдения всех процедур </w:t>
      </w:r>
      <w:r>
        <w:rPr>
          <w:rFonts w:cs="Times New Roman"/>
        </w:rPr>
        <w:t xml:space="preserve">отбора </w:t>
      </w:r>
      <w:r w:rsidRPr="0009774C">
        <w:rPr>
          <w:rFonts w:cs="Times New Roman"/>
        </w:rPr>
        <w:t>в соответствии с требованиями, установленными настоящим порядком;</w:t>
      </w:r>
    </w:p>
    <w:p w14:paraId="0CDE9D32" w14:textId="77777777" w:rsidR="00E63302" w:rsidRPr="0009774C" w:rsidRDefault="00E63302" w:rsidP="00E63302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 xml:space="preserve">Лимит размещения - максимально возможный объем денежных средств Фонда, размещенный </w:t>
      </w:r>
      <w:r w:rsidRPr="00D1206D">
        <w:rPr>
          <w:rFonts w:cs="Times New Roman"/>
        </w:rPr>
        <w:t>на расчетных счетах и депозитах в одной кредитной организации</w:t>
      </w:r>
      <w:r w:rsidRPr="0009774C">
        <w:rPr>
          <w:rFonts w:cs="Times New Roman"/>
        </w:rPr>
        <w:t>;</w:t>
      </w:r>
    </w:p>
    <w:p w14:paraId="006D9902" w14:textId="77777777" w:rsidR="00E63302" w:rsidRDefault="00E63302" w:rsidP="00E63302">
      <w:pPr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НСО (неснижаемый остаток на расчетном счете) — это фиксированная денежная сумма, которая поддерживается на расчетных счетах Фонда в течение определенного периода времени, на </w:t>
      </w:r>
      <w:proofErr w:type="gramStart"/>
      <w:r>
        <w:rPr>
          <w:rFonts w:cs="Times New Roman"/>
        </w:rPr>
        <w:t>которую</w:t>
      </w:r>
      <w:proofErr w:type="gramEnd"/>
      <w:r>
        <w:rPr>
          <w:rFonts w:cs="Times New Roman"/>
        </w:rPr>
        <w:t xml:space="preserve"> банк начисляет проценты;</w:t>
      </w:r>
    </w:p>
    <w:p w14:paraId="1049C503" w14:textId="3D01A33C" w:rsidR="005C6D10" w:rsidRDefault="005C6D10" w:rsidP="00E63302">
      <w:pPr>
        <w:ind w:firstLine="567"/>
        <w:jc w:val="both"/>
        <w:rPr>
          <w:rFonts w:cs="Times New Roman"/>
        </w:rPr>
      </w:pPr>
      <w:r>
        <w:rPr>
          <w:rFonts w:cs="Times New Roman"/>
        </w:rPr>
        <w:t>Отбор</w:t>
      </w:r>
      <w:r w:rsidRPr="0009774C">
        <w:rPr>
          <w:rFonts w:cs="Times New Roman"/>
        </w:rPr>
        <w:t xml:space="preserve"> </w:t>
      </w:r>
      <w:r w:rsidR="007458BC" w:rsidRPr="0009774C">
        <w:rPr>
          <w:rFonts w:cs="Times New Roman"/>
        </w:rPr>
        <w:t>–</w:t>
      </w:r>
      <w:r w:rsidR="00B43C0A" w:rsidRPr="0009774C">
        <w:rPr>
          <w:rFonts w:cs="Times New Roman"/>
        </w:rPr>
        <w:t xml:space="preserve"> </w:t>
      </w:r>
      <w:r w:rsidRPr="005C6D10">
        <w:rPr>
          <w:rFonts w:cs="Times New Roman"/>
        </w:rPr>
        <w:t>это процесс анализа заявок с целью определения их соответствия установленным критериям и выбора из совокупности претендентов и заявок наиболее подходящего кандидата и наиболее выгодны</w:t>
      </w:r>
      <w:r w:rsidR="004754AE">
        <w:rPr>
          <w:rFonts w:cs="Times New Roman"/>
        </w:rPr>
        <w:t>х</w:t>
      </w:r>
      <w:r w:rsidRPr="005C6D10">
        <w:rPr>
          <w:rFonts w:cs="Times New Roman"/>
        </w:rPr>
        <w:t xml:space="preserve"> услови</w:t>
      </w:r>
      <w:r w:rsidR="004754AE">
        <w:rPr>
          <w:rFonts w:cs="Times New Roman"/>
        </w:rPr>
        <w:t>й</w:t>
      </w:r>
      <w:r w:rsidRPr="005C6D10">
        <w:rPr>
          <w:rFonts w:cs="Times New Roman"/>
        </w:rPr>
        <w:t>;</w:t>
      </w:r>
    </w:p>
    <w:p w14:paraId="2E75620A" w14:textId="77777777" w:rsidR="00E63302" w:rsidRPr="0009774C" w:rsidRDefault="00E63302" w:rsidP="00E63302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 xml:space="preserve">Организатор </w:t>
      </w:r>
      <w:r>
        <w:rPr>
          <w:rFonts w:cs="Times New Roman"/>
        </w:rPr>
        <w:t>отбора</w:t>
      </w:r>
      <w:r w:rsidRPr="0009774C">
        <w:rPr>
          <w:rFonts w:cs="Times New Roman"/>
        </w:rPr>
        <w:t xml:space="preserve"> - Некоммерческая организация «Фонд развития экономики и прямых инвестиций Чукотского автономного округа»;</w:t>
      </w:r>
    </w:p>
    <w:p w14:paraId="2E8346A8" w14:textId="203B99FD" w:rsidR="00E63302" w:rsidRDefault="00E63302" w:rsidP="00E63302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Официальный сайт Фонда – официальный сайт Фонда www.fond87.ru в информационно-телекоммуникационной сети «Интернет»;</w:t>
      </w:r>
    </w:p>
    <w:p w14:paraId="42103307" w14:textId="77777777" w:rsidR="00E63302" w:rsidRPr="0009774C" w:rsidRDefault="00E63302" w:rsidP="00E63302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 xml:space="preserve">Претендент – </w:t>
      </w:r>
      <w:r>
        <w:rPr>
          <w:rFonts w:cs="Times New Roman"/>
        </w:rPr>
        <w:t>кредитная организация</w:t>
      </w:r>
      <w:r w:rsidRPr="0009774C">
        <w:rPr>
          <w:rFonts w:cs="Times New Roman"/>
        </w:rPr>
        <w:t>, подавша</w:t>
      </w:r>
      <w:r>
        <w:rPr>
          <w:rFonts w:cs="Times New Roman"/>
        </w:rPr>
        <w:t>я</w:t>
      </w:r>
      <w:r w:rsidRPr="0009774C">
        <w:rPr>
          <w:rFonts w:cs="Times New Roman"/>
        </w:rPr>
        <w:t xml:space="preserve"> в соответствии с настоящим порядком заявку о намерении участвовать в </w:t>
      </w:r>
      <w:r>
        <w:rPr>
          <w:rFonts w:cs="Times New Roman"/>
        </w:rPr>
        <w:t>отборе</w:t>
      </w:r>
      <w:r w:rsidRPr="0009774C">
        <w:rPr>
          <w:rFonts w:cs="Times New Roman"/>
        </w:rPr>
        <w:t>;</w:t>
      </w:r>
    </w:p>
    <w:p w14:paraId="0BFC91D5" w14:textId="5C5FA4FA" w:rsidR="004754AE" w:rsidRPr="005C6D10" w:rsidRDefault="004754AE" w:rsidP="005C6D10">
      <w:pPr>
        <w:ind w:firstLine="567"/>
        <w:jc w:val="both"/>
        <w:rPr>
          <w:rFonts w:cs="Times New Roman"/>
        </w:rPr>
      </w:pPr>
      <w:r w:rsidRPr="004754AE">
        <w:rPr>
          <w:rFonts w:cs="Times New Roman"/>
        </w:rPr>
        <w:t>РГО –</w:t>
      </w:r>
      <w:r>
        <w:rPr>
          <w:rFonts w:cs="Times New Roman"/>
        </w:rPr>
        <w:t xml:space="preserve"> р</w:t>
      </w:r>
      <w:r w:rsidRPr="004754AE">
        <w:rPr>
          <w:rFonts w:cs="Times New Roman"/>
        </w:rPr>
        <w:t xml:space="preserve">егиональная гарантийная </w:t>
      </w:r>
      <w:proofErr w:type="gramStart"/>
      <w:r w:rsidRPr="004754AE">
        <w:rPr>
          <w:rFonts w:cs="Times New Roman"/>
        </w:rPr>
        <w:t>организация</w:t>
      </w:r>
      <w:proofErr w:type="gramEnd"/>
      <w:r w:rsidRPr="004754AE">
        <w:rPr>
          <w:rFonts w:cs="Times New Roman"/>
        </w:rPr>
        <w:t xml:space="preserve"> осуществля</w:t>
      </w:r>
      <w:r>
        <w:rPr>
          <w:rFonts w:cs="Times New Roman"/>
        </w:rPr>
        <w:t>ющая</w:t>
      </w:r>
      <w:r w:rsidRPr="004754AE">
        <w:rPr>
          <w:rFonts w:cs="Times New Roman"/>
        </w:rPr>
        <w:t xml:space="preserve"> в качестве основного вида деятельности деятельность, направленную на обеспечение доступа субъектов МСП и (или)</w:t>
      </w:r>
      <w:r>
        <w:rPr>
          <w:rFonts w:cs="Times New Roman"/>
        </w:rPr>
        <w:t xml:space="preserve"> организаций</w:t>
      </w:r>
      <w:r w:rsidRPr="004754AE">
        <w:rPr>
          <w:rFonts w:cs="Times New Roman"/>
        </w:rPr>
        <w:t xml:space="preserve"> образующих инфраструктуру поддержки субъектов МСП, к кредитным и иным финансовым ресурсам, основанным на кредитных договорах, договорах займа, договорах финансовой аренды (лизинга), договорах о предоставлении банковской гарантии и иных договорах обязательствам субъектов МСП и (или) организаций, образующих инфраструктуру поддержки субъектов МСП.</w:t>
      </w:r>
    </w:p>
    <w:p w14:paraId="2685B474" w14:textId="39666A46" w:rsidR="005C6D10" w:rsidRPr="00034531" w:rsidRDefault="005C6D10" w:rsidP="00D1206D">
      <w:pPr>
        <w:ind w:firstLine="567"/>
        <w:jc w:val="both"/>
        <w:rPr>
          <w:rFonts w:cs="Times New Roman"/>
        </w:rPr>
      </w:pPr>
      <w:r w:rsidRPr="005C6D10">
        <w:rPr>
          <w:rFonts w:cs="Times New Roman"/>
        </w:rPr>
        <w:t xml:space="preserve">Расчетный счет </w:t>
      </w:r>
      <w:r w:rsidR="00034531" w:rsidRPr="005C6D10">
        <w:rPr>
          <w:rFonts w:cs="Times New Roman"/>
        </w:rPr>
        <w:t>— это</w:t>
      </w:r>
      <w:r w:rsidRPr="005C6D10">
        <w:rPr>
          <w:rFonts w:cs="Times New Roman"/>
        </w:rPr>
        <w:t xml:space="preserve"> банковская учётная запись, которая открывается для индивидуального предпринимателя или юридического лица и позволяющая выполнять финансовые операции, вести учёт денежных средств</w:t>
      </w:r>
      <w:r w:rsidR="00034531">
        <w:rPr>
          <w:rFonts w:cs="Times New Roman"/>
        </w:rPr>
        <w:t>;</w:t>
      </w:r>
    </w:p>
    <w:p w14:paraId="21C7FA88" w14:textId="274967B6" w:rsidR="006E6028" w:rsidRPr="0009774C" w:rsidRDefault="006E6028" w:rsidP="006E6028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 xml:space="preserve">Участник </w:t>
      </w:r>
      <w:r w:rsidR="004754AE">
        <w:rPr>
          <w:rFonts w:cs="Times New Roman"/>
        </w:rPr>
        <w:t>отбора</w:t>
      </w:r>
      <w:r w:rsidR="004754AE" w:rsidRPr="0009774C">
        <w:rPr>
          <w:rFonts w:cs="Times New Roman"/>
        </w:rPr>
        <w:t xml:space="preserve"> </w:t>
      </w:r>
      <w:r w:rsidRPr="0009774C">
        <w:rPr>
          <w:rFonts w:cs="Times New Roman"/>
        </w:rPr>
        <w:t xml:space="preserve">– </w:t>
      </w:r>
      <w:r w:rsidR="00C14DD2">
        <w:rPr>
          <w:rFonts w:cs="Times New Roman"/>
        </w:rPr>
        <w:t>кредитная организация</w:t>
      </w:r>
      <w:r w:rsidRPr="0009774C">
        <w:rPr>
          <w:rFonts w:cs="Times New Roman"/>
        </w:rPr>
        <w:t>, допущенн</w:t>
      </w:r>
      <w:r w:rsidR="0008089F" w:rsidRPr="0009774C">
        <w:rPr>
          <w:rFonts w:cs="Times New Roman"/>
        </w:rPr>
        <w:t>ый</w:t>
      </w:r>
      <w:r w:rsidRPr="0009774C">
        <w:rPr>
          <w:rFonts w:cs="Times New Roman"/>
        </w:rPr>
        <w:t xml:space="preserve"> к участию в </w:t>
      </w:r>
      <w:r w:rsidR="004754AE">
        <w:rPr>
          <w:rFonts w:cs="Times New Roman"/>
        </w:rPr>
        <w:t>отборе</w:t>
      </w:r>
      <w:r w:rsidRPr="0009774C">
        <w:rPr>
          <w:rFonts w:cs="Times New Roman"/>
        </w:rPr>
        <w:t>;</w:t>
      </w:r>
    </w:p>
    <w:p w14:paraId="0FE2F3C6" w14:textId="77777777" w:rsidR="009537C8" w:rsidRPr="0009774C" w:rsidRDefault="009537C8" w:rsidP="009537C8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Фонд – Некоммерческая организация «Фонд развития экономики и прямых инвестиций Чукотского автономного округа».</w:t>
      </w:r>
    </w:p>
    <w:p w14:paraId="10AEA788" w14:textId="77777777" w:rsidR="009537C8" w:rsidRPr="0009774C" w:rsidRDefault="009537C8" w:rsidP="009537C8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Иные понятия и термины, используемые в настоящем Порядке, применяются в значениях, определенных федеральным законодательством и нормативными правовыми актами Чукотского автономного округа.</w:t>
      </w:r>
    </w:p>
    <w:p w14:paraId="058830E5" w14:textId="77777777" w:rsidR="00DA7963" w:rsidRPr="0009774C" w:rsidRDefault="00DA7963" w:rsidP="009537C8">
      <w:pPr>
        <w:ind w:firstLine="567"/>
        <w:jc w:val="both"/>
        <w:rPr>
          <w:rFonts w:cs="Times New Roman"/>
        </w:rPr>
      </w:pPr>
    </w:p>
    <w:p w14:paraId="54C86EAC" w14:textId="49EB644D" w:rsidR="0008760A" w:rsidRPr="0009774C" w:rsidRDefault="00752E35" w:rsidP="00752E35">
      <w:pPr>
        <w:ind w:firstLine="567"/>
        <w:jc w:val="center"/>
        <w:rPr>
          <w:rFonts w:cs="Times New Roman"/>
        </w:rPr>
      </w:pPr>
      <w:r w:rsidRPr="0009774C">
        <w:rPr>
          <w:rFonts w:cs="Times New Roman"/>
        </w:rPr>
        <w:lastRenderedPageBreak/>
        <w:t>2. ПОРЯДОК</w:t>
      </w:r>
      <w:r w:rsidR="00C1657F" w:rsidRPr="0009774C">
        <w:rPr>
          <w:rFonts w:cs="Times New Roman"/>
        </w:rPr>
        <w:t xml:space="preserve"> И КРИТЕРИИ</w:t>
      </w:r>
      <w:r w:rsidRPr="0009774C">
        <w:rPr>
          <w:rFonts w:cs="Times New Roman"/>
        </w:rPr>
        <w:t xml:space="preserve"> ОТБОРА</w:t>
      </w:r>
      <w:r w:rsidR="00A83900" w:rsidRPr="0009774C">
        <w:rPr>
          <w:rFonts w:cs="Times New Roman"/>
        </w:rPr>
        <w:t xml:space="preserve"> </w:t>
      </w:r>
      <w:r w:rsidR="00C14DD2">
        <w:rPr>
          <w:rFonts w:cs="Times New Roman"/>
        </w:rPr>
        <w:t>КРЕДИТНЫХ ОРГАНИЗАЦИЙ</w:t>
      </w:r>
      <w:r w:rsidR="00C14DD2">
        <w:rPr>
          <w:rFonts w:cs="Times New Roman"/>
        </w:rPr>
        <w:tab/>
      </w:r>
    </w:p>
    <w:p w14:paraId="284AA024" w14:textId="77777777" w:rsidR="006B78DA" w:rsidRPr="0009774C" w:rsidRDefault="006B78DA" w:rsidP="00586D06">
      <w:pPr>
        <w:ind w:firstLine="567"/>
        <w:jc w:val="both"/>
        <w:rPr>
          <w:rFonts w:cs="Times New Roman"/>
        </w:rPr>
      </w:pPr>
    </w:p>
    <w:p w14:paraId="51EE4EE2" w14:textId="35BADB4E" w:rsidR="007B5305" w:rsidRPr="0009774C" w:rsidRDefault="00C1657F" w:rsidP="00C1657F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2.</w:t>
      </w:r>
      <w:r w:rsidR="007B5305" w:rsidRPr="0009774C">
        <w:rPr>
          <w:rFonts w:cs="Times New Roman"/>
        </w:rPr>
        <w:t>1</w:t>
      </w:r>
      <w:r w:rsidRPr="0009774C">
        <w:rPr>
          <w:rFonts w:cs="Times New Roman"/>
        </w:rPr>
        <w:t>.</w:t>
      </w:r>
      <w:r w:rsidR="00925FEE" w:rsidRPr="0009774C">
        <w:rPr>
          <w:rFonts w:cs="Times New Roman"/>
        </w:rPr>
        <w:t xml:space="preserve"> Фонд размещает </w:t>
      </w:r>
      <w:r w:rsidR="00E6672F">
        <w:rPr>
          <w:rFonts w:cs="Times New Roman"/>
        </w:rPr>
        <w:t xml:space="preserve">временно свободные денежные средства </w:t>
      </w:r>
      <w:r w:rsidR="00925FEE" w:rsidRPr="0009774C">
        <w:rPr>
          <w:rFonts w:cs="Times New Roman"/>
        </w:rPr>
        <w:t>на принципах возвратности, ликвидности и доходности.</w:t>
      </w:r>
    </w:p>
    <w:p w14:paraId="3E550AB8" w14:textId="4F5C5290" w:rsidR="00C1657F" w:rsidRPr="0009774C" w:rsidRDefault="00925FEE" w:rsidP="00C1657F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 xml:space="preserve">2.2. </w:t>
      </w:r>
      <w:r w:rsidR="00C1657F" w:rsidRPr="0009774C">
        <w:rPr>
          <w:rFonts w:cs="Times New Roman"/>
        </w:rPr>
        <w:t xml:space="preserve">Основным критерием отбора </w:t>
      </w:r>
      <w:r w:rsidR="00C4656D">
        <w:rPr>
          <w:rFonts w:cs="Times New Roman"/>
        </w:rPr>
        <w:t>кредитных организаций</w:t>
      </w:r>
      <w:r w:rsidR="00C1657F" w:rsidRPr="0009774C">
        <w:rPr>
          <w:rFonts w:cs="Times New Roman"/>
        </w:rPr>
        <w:t xml:space="preserve"> для размещения в них временно свободных денежных средств Фонда на депозитах </w:t>
      </w:r>
      <w:r w:rsidR="00E6672F">
        <w:rPr>
          <w:rFonts w:cs="Times New Roman"/>
        </w:rPr>
        <w:t xml:space="preserve">и (или) расчетных счетах </w:t>
      </w:r>
      <w:r w:rsidR="00C1657F" w:rsidRPr="0009774C">
        <w:rPr>
          <w:rFonts w:cs="Times New Roman"/>
        </w:rPr>
        <w:t>является предлагаемая процентная ставка.</w:t>
      </w:r>
    </w:p>
    <w:p w14:paraId="5F890DC8" w14:textId="23D84CE9" w:rsidR="00DD393D" w:rsidRPr="0009774C" w:rsidRDefault="00DD393D" w:rsidP="00C1657F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 xml:space="preserve">Дополнительные критерии отбора </w:t>
      </w:r>
      <w:r w:rsidR="00293949" w:rsidRPr="0009774C">
        <w:rPr>
          <w:rFonts w:cs="Times New Roman"/>
        </w:rPr>
        <w:t>отражаются</w:t>
      </w:r>
      <w:r w:rsidRPr="0009774C">
        <w:rPr>
          <w:rFonts w:cs="Times New Roman"/>
        </w:rPr>
        <w:t xml:space="preserve"> в информационном сообщении</w:t>
      </w:r>
      <w:r w:rsidR="00293949" w:rsidRPr="0009774C">
        <w:rPr>
          <w:rFonts w:cs="Times New Roman"/>
        </w:rPr>
        <w:t>, размещаемом согласно п. 2.</w:t>
      </w:r>
      <w:r w:rsidR="00055829">
        <w:rPr>
          <w:rFonts w:cs="Times New Roman"/>
        </w:rPr>
        <w:t>6</w:t>
      </w:r>
      <w:r w:rsidR="00293949" w:rsidRPr="0009774C">
        <w:rPr>
          <w:rFonts w:cs="Times New Roman"/>
        </w:rPr>
        <w:t xml:space="preserve"> настоящего </w:t>
      </w:r>
      <w:r w:rsidR="00362FED" w:rsidRPr="0009774C">
        <w:rPr>
          <w:rFonts w:cs="Times New Roman"/>
        </w:rPr>
        <w:t>П</w:t>
      </w:r>
      <w:r w:rsidR="00293949" w:rsidRPr="0009774C">
        <w:rPr>
          <w:rFonts w:cs="Times New Roman"/>
        </w:rPr>
        <w:t>орядка</w:t>
      </w:r>
      <w:r w:rsidRPr="0009774C">
        <w:rPr>
          <w:rFonts w:cs="Times New Roman"/>
        </w:rPr>
        <w:t>.</w:t>
      </w:r>
      <w:r w:rsidR="00391EDA" w:rsidRPr="0009774C">
        <w:rPr>
          <w:rFonts w:cs="Times New Roman"/>
        </w:rPr>
        <w:t xml:space="preserve"> Соответствие типового договора банковского вклада (депозита), предоставленного претендентом в составе заявки, дополнительным критериям повышает привлекательность предложенных претендентом условий</w:t>
      </w:r>
      <w:r w:rsidR="00B82398" w:rsidRPr="0009774C">
        <w:rPr>
          <w:rFonts w:cs="Times New Roman"/>
        </w:rPr>
        <w:t xml:space="preserve"> по лоту</w:t>
      </w:r>
      <w:r w:rsidR="00391EDA" w:rsidRPr="0009774C">
        <w:rPr>
          <w:rFonts w:cs="Times New Roman"/>
        </w:rPr>
        <w:t xml:space="preserve"> на одну позицию.</w:t>
      </w:r>
    </w:p>
    <w:p w14:paraId="27E2A2CD" w14:textId="16570236" w:rsidR="008F48F7" w:rsidRPr="0009774C" w:rsidRDefault="008F48F7" w:rsidP="006B78DA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2.</w:t>
      </w:r>
      <w:r w:rsidR="00925FEE" w:rsidRPr="0009774C">
        <w:rPr>
          <w:rFonts w:cs="Times New Roman"/>
        </w:rPr>
        <w:t>3</w:t>
      </w:r>
      <w:r w:rsidRPr="0009774C">
        <w:rPr>
          <w:rFonts w:cs="Times New Roman"/>
        </w:rPr>
        <w:t xml:space="preserve">. В </w:t>
      </w:r>
      <w:r w:rsidR="00C4656D">
        <w:rPr>
          <w:rFonts w:cs="Times New Roman"/>
        </w:rPr>
        <w:t xml:space="preserve">отборе </w:t>
      </w:r>
      <w:r w:rsidRPr="0009774C">
        <w:rPr>
          <w:rFonts w:cs="Times New Roman"/>
        </w:rPr>
        <w:t>могут принять участие</w:t>
      </w:r>
      <w:r w:rsidR="00C920F1" w:rsidRPr="0009774C">
        <w:rPr>
          <w:rFonts w:cs="Times New Roman"/>
        </w:rPr>
        <w:t xml:space="preserve"> </w:t>
      </w:r>
      <w:r w:rsidR="00C4656D">
        <w:rPr>
          <w:rFonts w:cs="Times New Roman"/>
        </w:rPr>
        <w:t>кредитные организации</w:t>
      </w:r>
      <w:r w:rsidR="00842F10" w:rsidRPr="0009774C">
        <w:rPr>
          <w:rFonts w:cs="Times New Roman"/>
        </w:rPr>
        <w:t>,</w:t>
      </w:r>
      <w:r w:rsidR="00C1657F" w:rsidRPr="0009774C">
        <w:rPr>
          <w:rFonts w:cs="Times New Roman"/>
        </w:rPr>
        <w:t xml:space="preserve"> имеющие структурные подразделения и</w:t>
      </w:r>
      <w:r w:rsidRPr="0009774C">
        <w:rPr>
          <w:rFonts w:cs="Times New Roman"/>
        </w:rPr>
        <w:t xml:space="preserve"> осуществляющи</w:t>
      </w:r>
      <w:r w:rsidR="00C1657F" w:rsidRPr="0009774C">
        <w:rPr>
          <w:rFonts w:cs="Times New Roman"/>
        </w:rPr>
        <w:t>е</w:t>
      </w:r>
      <w:r w:rsidRPr="0009774C">
        <w:rPr>
          <w:rFonts w:cs="Times New Roman"/>
        </w:rPr>
        <w:t xml:space="preserve"> деятельность на территории Чукотского автономного округа</w:t>
      </w:r>
      <w:r w:rsidR="00925FEE" w:rsidRPr="0009774C">
        <w:rPr>
          <w:rFonts w:cs="Times New Roman"/>
        </w:rPr>
        <w:t>, а также</w:t>
      </w:r>
      <w:r w:rsidR="006300DC" w:rsidRPr="0009774C">
        <w:rPr>
          <w:rFonts w:cs="Times New Roman"/>
        </w:rPr>
        <w:t xml:space="preserve"> соответствующие </w:t>
      </w:r>
      <w:r w:rsidR="00293949" w:rsidRPr="0009774C">
        <w:rPr>
          <w:rFonts w:cs="Times New Roman"/>
        </w:rPr>
        <w:t>требованиям</w:t>
      </w:r>
      <w:r w:rsidR="006300DC" w:rsidRPr="0009774C">
        <w:rPr>
          <w:rFonts w:cs="Times New Roman"/>
        </w:rPr>
        <w:t xml:space="preserve">, указанным в разделе 3 настоящего </w:t>
      </w:r>
      <w:r w:rsidR="004160B5" w:rsidRPr="0009774C">
        <w:rPr>
          <w:rFonts w:cs="Times New Roman"/>
        </w:rPr>
        <w:t>П</w:t>
      </w:r>
      <w:r w:rsidR="006300DC" w:rsidRPr="0009774C">
        <w:rPr>
          <w:rFonts w:cs="Times New Roman"/>
        </w:rPr>
        <w:t>орядка.</w:t>
      </w:r>
    </w:p>
    <w:p w14:paraId="3C8C5097" w14:textId="4EDAE0C0" w:rsidR="0031700D" w:rsidRPr="0009774C" w:rsidRDefault="00BD332F" w:rsidP="00DA7963">
      <w:pPr>
        <w:ind w:firstLine="567"/>
        <w:jc w:val="both"/>
      </w:pPr>
      <w:r w:rsidRPr="0009774C">
        <w:rPr>
          <w:rFonts w:cs="Times New Roman"/>
        </w:rPr>
        <w:t>2.</w:t>
      </w:r>
      <w:r w:rsidR="00925FEE" w:rsidRPr="0009774C">
        <w:rPr>
          <w:rFonts w:cs="Times New Roman"/>
        </w:rPr>
        <w:t>4</w:t>
      </w:r>
      <w:r w:rsidRPr="0009774C">
        <w:rPr>
          <w:rFonts w:cs="Times New Roman"/>
        </w:rPr>
        <w:t xml:space="preserve">. По итогам проведения </w:t>
      </w:r>
      <w:r w:rsidR="00C4656D">
        <w:rPr>
          <w:rFonts w:cs="Times New Roman"/>
        </w:rPr>
        <w:t xml:space="preserve">отбора </w:t>
      </w:r>
      <w:r w:rsidRPr="0009774C">
        <w:rPr>
          <w:rFonts w:cs="Times New Roman"/>
        </w:rPr>
        <w:t>определяется его победитель (победители), который</w:t>
      </w:r>
      <w:proofErr w:type="gramStart"/>
      <w:r w:rsidRPr="0009774C">
        <w:rPr>
          <w:rFonts w:cs="Times New Roman"/>
        </w:rPr>
        <w:t xml:space="preserve"> (</w:t>
      </w:r>
      <w:r w:rsidR="0035401D" w:rsidRPr="0009774C">
        <w:rPr>
          <w:rFonts w:cs="Times New Roman"/>
        </w:rPr>
        <w:t>-</w:t>
      </w:r>
      <w:proofErr w:type="spellStart"/>
      <w:proofErr w:type="gramEnd"/>
      <w:r w:rsidRPr="0009774C">
        <w:rPr>
          <w:rFonts w:cs="Times New Roman"/>
        </w:rPr>
        <w:t>ые</w:t>
      </w:r>
      <w:proofErr w:type="spellEnd"/>
      <w:r w:rsidRPr="0009774C">
        <w:rPr>
          <w:rFonts w:cs="Times New Roman"/>
        </w:rPr>
        <w:t>) получают право</w:t>
      </w:r>
      <w:r w:rsidR="00925FEE" w:rsidRPr="0009774C">
        <w:rPr>
          <w:rFonts w:cs="Times New Roman"/>
        </w:rPr>
        <w:t xml:space="preserve"> на заключение договора</w:t>
      </w:r>
      <w:r w:rsidR="0031700D" w:rsidRPr="0009774C">
        <w:rPr>
          <w:rFonts w:cs="Times New Roman"/>
        </w:rPr>
        <w:t xml:space="preserve"> банковского</w:t>
      </w:r>
      <w:r w:rsidR="00925FEE" w:rsidRPr="0009774C">
        <w:rPr>
          <w:rFonts w:cs="Times New Roman"/>
        </w:rPr>
        <w:t xml:space="preserve"> вклада (депозита)</w:t>
      </w:r>
      <w:r w:rsidR="00E6672F">
        <w:rPr>
          <w:rFonts w:cs="Times New Roman"/>
        </w:rPr>
        <w:t xml:space="preserve"> и (или) договора на открытие расчетного счета</w:t>
      </w:r>
      <w:r w:rsidR="00925FEE" w:rsidRPr="0009774C">
        <w:rPr>
          <w:rFonts w:cs="Times New Roman"/>
        </w:rPr>
        <w:t>.</w:t>
      </w:r>
      <w:r w:rsidR="0031700D" w:rsidRPr="0009774C">
        <w:t xml:space="preserve"> </w:t>
      </w:r>
    </w:p>
    <w:p w14:paraId="6DFC7A95" w14:textId="3DECFA32" w:rsidR="00DA7963" w:rsidRPr="0009774C" w:rsidRDefault="00EB4A62" w:rsidP="00DA7963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2.</w:t>
      </w:r>
      <w:r w:rsidR="00925FEE" w:rsidRPr="0009774C">
        <w:rPr>
          <w:rFonts w:cs="Times New Roman"/>
        </w:rPr>
        <w:t>5</w:t>
      </w:r>
      <w:r w:rsidRPr="0009774C">
        <w:rPr>
          <w:rFonts w:cs="Times New Roman"/>
        </w:rPr>
        <w:t xml:space="preserve">. </w:t>
      </w:r>
      <w:r w:rsidR="00DA7963" w:rsidRPr="0009774C">
        <w:rPr>
          <w:rFonts w:cs="Times New Roman"/>
        </w:rPr>
        <w:t xml:space="preserve">В целях проведения </w:t>
      </w:r>
      <w:r w:rsidR="009E7E41" w:rsidRPr="0009774C">
        <w:rPr>
          <w:rFonts w:cs="Times New Roman"/>
        </w:rPr>
        <w:t>отбор</w:t>
      </w:r>
      <w:r w:rsidR="00C5405B">
        <w:rPr>
          <w:rFonts w:cs="Times New Roman"/>
        </w:rPr>
        <w:t>а</w:t>
      </w:r>
      <w:r w:rsidR="00C920F1" w:rsidRPr="0009774C">
        <w:rPr>
          <w:rFonts w:cs="Times New Roman"/>
        </w:rPr>
        <w:t xml:space="preserve"> </w:t>
      </w:r>
      <w:r w:rsidR="00C4656D">
        <w:rPr>
          <w:rFonts w:cs="Times New Roman"/>
        </w:rPr>
        <w:t>кредитных организаций</w:t>
      </w:r>
      <w:r w:rsidR="00DA7963" w:rsidRPr="0009774C">
        <w:rPr>
          <w:rFonts w:cs="Times New Roman"/>
        </w:rPr>
        <w:t xml:space="preserve"> Фонд размещает на официальном сайте в сети Интернет </w:t>
      </w:r>
      <w:proofErr w:type="spellStart"/>
      <w:r w:rsidR="00DA7963" w:rsidRPr="0009774C">
        <w:rPr>
          <w:rFonts w:cs="Times New Roman"/>
        </w:rPr>
        <w:t>www</w:t>
      </w:r>
      <w:proofErr w:type="spellEnd"/>
      <w:r w:rsidR="00DA7963" w:rsidRPr="0009774C">
        <w:rPr>
          <w:rFonts w:cs="Times New Roman"/>
        </w:rPr>
        <w:t>.</w:t>
      </w:r>
      <w:r w:rsidRPr="0009774C">
        <w:rPr>
          <w:rFonts w:cs="Times New Roman"/>
          <w:lang w:val="en-US"/>
        </w:rPr>
        <w:t>fond</w:t>
      </w:r>
      <w:r w:rsidRPr="0009774C">
        <w:rPr>
          <w:rFonts w:cs="Times New Roman"/>
        </w:rPr>
        <w:t>87.</w:t>
      </w:r>
      <w:r w:rsidR="00DA7963" w:rsidRPr="0009774C">
        <w:rPr>
          <w:rFonts w:cs="Times New Roman"/>
        </w:rPr>
        <w:t xml:space="preserve">ru информационное сообщение (Приложение 1 к Порядку) о начале проведения </w:t>
      </w:r>
      <w:r w:rsidR="00362FED" w:rsidRPr="0009774C">
        <w:rPr>
          <w:rFonts w:cs="Times New Roman"/>
        </w:rPr>
        <w:t>отбор</w:t>
      </w:r>
      <w:r w:rsidR="00C5405B">
        <w:rPr>
          <w:rFonts w:cs="Times New Roman"/>
        </w:rPr>
        <w:t>а</w:t>
      </w:r>
      <w:r w:rsidR="00C920F1" w:rsidRPr="0009774C">
        <w:rPr>
          <w:rFonts w:cs="Times New Roman"/>
        </w:rPr>
        <w:t xml:space="preserve"> </w:t>
      </w:r>
      <w:r w:rsidR="00C4656D">
        <w:rPr>
          <w:rFonts w:cs="Times New Roman"/>
        </w:rPr>
        <w:t>кредитных организаций</w:t>
      </w:r>
      <w:r w:rsidR="00925FEE" w:rsidRPr="0009774C">
        <w:rPr>
          <w:rFonts w:cs="Times New Roman"/>
        </w:rPr>
        <w:t xml:space="preserve"> </w:t>
      </w:r>
      <w:r w:rsidR="00362FED" w:rsidRPr="0009774C">
        <w:rPr>
          <w:rFonts w:cs="Times New Roman"/>
        </w:rPr>
        <w:t>на</w:t>
      </w:r>
      <w:r w:rsidR="00925FEE" w:rsidRPr="0009774C">
        <w:rPr>
          <w:rFonts w:cs="Times New Roman"/>
        </w:rPr>
        <w:t xml:space="preserve"> </w:t>
      </w:r>
      <w:r w:rsidR="00E9411B" w:rsidRPr="0009774C">
        <w:rPr>
          <w:rFonts w:cs="Times New Roman"/>
        </w:rPr>
        <w:t>заключение договора банковского вклада (депозита)</w:t>
      </w:r>
      <w:r w:rsidR="00E6672F">
        <w:rPr>
          <w:rFonts w:cs="Times New Roman"/>
        </w:rPr>
        <w:t xml:space="preserve"> и (или) договора на открытие расчетного счета</w:t>
      </w:r>
      <w:r w:rsidR="00E9411B" w:rsidRPr="0009774C">
        <w:rPr>
          <w:rFonts w:cs="Times New Roman"/>
        </w:rPr>
        <w:t>.</w:t>
      </w:r>
    </w:p>
    <w:p w14:paraId="09F79C25" w14:textId="26E4E3B2" w:rsidR="004A241C" w:rsidRPr="0009774C" w:rsidRDefault="0035401D" w:rsidP="00DA7963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2.</w:t>
      </w:r>
      <w:r w:rsidR="00925FEE" w:rsidRPr="0009774C">
        <w:rPr>
          <w:rFonts w:cs="Times New Roman"/>
        </w:rPr>
        <w:t>6</w:t>
      </w:r>
      <w:r w:rsidRPr="0009774C">
        <w:rPr>
          <w:rFonts w:cs="Times New Roman"/>
        </w:rPr>
        <w:t xml:space="preserve">. </w:t>
      </w:r>
      <w:r w:rsidR="004A241C" w:rsidRPr="0009774C">
        <w:rPr>
          <w:rFonts w:cs="Times New Roman"/>
        </w:rPr>
        <w:t xml:space="preserve">Информационное сообщение о проведении </w:t>
      </w:r>
      <w:r w:rsidR="00C5405B">
        <w:rPr>
          <w:rFonts w:cs="Times New Roman"/>
        </w:rPr>
        <w:t>отбора</w:t>
      </w:r>
      <w:r w:rsidR="004A241C" w:rsidRPr="0009774C">
        <w:rPr>
          <w:rFonts w:cs="Times New Roman"/>
        </w:rPr>
        <w:t xml:space="preserve"> публикуется на официальном сайте Фонда не позднее, чем </w:t>
      </w:r>
      <w:r w:rsidR="004A241C" w:rsidRPr="005E5075">
        <w:rPr>
          <w:rFonts w:cs="Times New Roman"/>
        </w:rPr>
        <w:t xml:space="preserve">за </w:t>
      </w:r>
      <w:r w:rsidR="00C4656D" w:rsidRPr="00967309">
        <w:rPr>
          <w:rFonts w:cs="Times New Roman"/>
          <w:color w:val="FF0000"/>
        </w:rPr>
        <w:t>5</w:t>
      </w:r>
      <w:r w:rsidR="004A241C" w:rsidRPr="00967309">
        <w:rPr>
          <w:rFonts w:cs="Times New Roman"/>
        </w:rPr>
        <w:t xml:space="preserve"> (</w:t>
      </w:r>
      <w:r w:rsidR="00C4656D" w:rsidRPr="00967309">
        <w:rPr>
          <w:rFonts w:cs="Times New Roman"/>
        </w:rPr>
        <w:t>Пять</w:t>
      </w:r>
      <w:r w:rsidR="004A241C" w:rsidRPr="00967309">
        <w:rPr>
          <w:rFonts w:cs="Times New Roman"/>
        </w:rPr>
        <w:t>)</w:t>
      </w:r>
      <w:r w:rsidR="00C4656D" w:rsidRPr="00967309">
        <w:rPr>
          <w:rFonts w:cs="Times New Roman"/>
        </w:rPr>
        <w:t xml:space="preserve"> рабочих</w:t>
      </w:r>
      <w:r w:rsidR="004A241C" w:rsidRPr="00967309">
        <w:rPr>
          <w:rFonts w:cs="Times New Roman"/>
        </w:rPr>
        <w:t xml:space="preserve"> дней</w:t>
      </w:r>
      <w:r w:rsidR="004A241C" w:rsidRPr="0009774C">
        <w:rPr>
          <w:rFonts w:cs="Times New Roman"/>
        </w:rPr>
        <w:t xml:space="preserve"> до даты окончания приема </w:t>
      </w:r>
      <w:r w:rsidR="00C4656D">
        <w:rPr>
          <w:rFonts w:cs="Times New Roman"/>
        </w:rPr>
        <w:t>заявок</w:t>
      </w:r>
      <w:r w:rsidR="004A241C" w:rsidRPr="0009774C">
        <w:rPr>
          <w:rFonts w:cs="Times New Roman"/>
        </w:rPr>
        <w:t>.</w:t>
      </w:r>
    </w:p>
    <w:p w14:paraId="7B2DEE36" w14:textId="28FB9CFC" w:rsidR="002D5FED" w:rsidRPr="0009774C" w:rsidRDefault="002D5FED" w:rsidP="002D5FED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 xml:space="preserve">Информационное сообщение о проведении </w:t>
      </w:r>
      <w:r w:rsidR="00BE5066">
        <w:rPr>
          <w:rFonts w:cs="Times New Roman"/>
        </w:rPr>
        <w:t xml:space="preserve">отбора </w:t>
      </w:r>
      <w:r w:rsidRPr="0009774C">
        <w:rPr>
          <w:rFonts w:cs="Times New Roman"/>
        </w:rPr>
        <w:t>должно содержать сведения о:</w:t>
      </w:r>
    </w:p>
    <w:p w14:paraId="2C18855B" w14:textId="27096AD1" w:rsidR="00A95B07" w:rsidRPr="0009774C" w:rsidRDefault="00A95B07" w:rsidP="00A95B07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а)</w:t>
      </w:r>
      <w:r w:rsidR="00925FEE" w:rsidRPr="0009774C">
        <w:rPr>
          <w:rFonts w:cs="Times New Roman"/>
        </w:rPr>
        <w:t xml:space="preserve"> </w:t>
      </w:r>
      <w:proofErr w:type="gramStart"/>
      <w:r w:rsidRPr="0009774C">
        <w:rPr>
          <w:rFonts w:cs="Times New Roman"/>
        </w:rPr>
        <w:t>предмет</w:t>
      </w:r>
      <w:r w:rsidR="00925FEE" w:rsidRPr="0009774C">
        <w:rPr>
          <w:rFonts w:cs="Times New Roman"/>
        </w:rPr>
        <w:t>е</w:t>
      </w:r>
      <w:proofErr w:type="gramEnd"/>
      <w:r w:rsidRPr="0009774C">
        <w:rPr>
          <w:rFonts w:cs="Times New Roman"/>
        </w:rPr>
        <w:t xml:space="preserve"> </w:t>
      </w:r>
      <w:r w:rsidR="00BE5066">
        <w:rPr>
          <w:rFonts w:cs="Times New Roman"/>
        </w:rPr>
        <w:t>отбора</w:t>
      </w:r>
      <w:r w:rsidRPr="0009774C">
        <w:rPr>
          <w:rFonts w:cs="Times New Roman"/>
        </w:rPr>
        <w:t>;</w:t>
      </w:r>
    </w:p>
    <w:p w14:paraId="43C0B1BA" w14:textId="33898BFC" w:rsidR="003A7726" w:rsidRPr="0009774C" w:rsidRDefault="00A95B07" w:rsidP="003A7726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б)</w:t>
      </w:r>
      <w:r w:rsidR="00925FEE" w:rsidRPr="0009774C">
        <w:rPr>
          <w:rFonts w:cs="Times New Roman"/>
        </w:rPr>
        <w:t xml:space="preserve"> </w:t>
      </w:r>
      <w:r w:rsidR="003A7726" w:rsidRPr="0009774C">
        <w:rPr>
          <w:rFonts w:cs="Times New Roman"/>
        </w:rPr>
        <w:t>сумме и сроке вклада</w:t>
      </w:r>
      <w:r w:rsidR="00827330">
        <w:rPr>
          <w:rFonts w:cs="Times New Roman"/>
        </w:rPr>
        <w:t xml:space="preserve"> (депозита)</w:t>
      </w:r>
      <w:r w:rsidR="003A7726" w:rsidRPr="0009774C">
        <w:rPr>
          <w:rFonts w:cs="Times New Roman"/>
        </w:rPr>
        <w:t xml:space="preserve"> по каждому лоту, основных требованиях к условиям вклада</w:t>
      </w:r>
      <w:r w:rsidR="00E6672F">
        <w:rPr>
          <w:rFonts w:cs="Times New Roman"/>
        </w:rPr>
        <w:t xml:space="preserve"> (при размещении депозитов) и требования к условиям обслуживания расчетного счета</w:t>
      </w:r>
      <w:r w:rsidR="003A7726" w:rsidRPr="0009774C">
        <w:rPr>
          <w:rFonts w:cs="Times New Roman"/>
        </w:rPr>
        <w:t>;</w:t>
      </w:r>
    </w:p>
    <w:p w14:paraId="526EF2DA" w14:textId="08E7256E" w:rsidR="00A95B07" w:rsidRPr="0009774C" w:rsidRDefault="00A95B07" w:rsidP="00A95B07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в)</w:t>
      </w:r>
      <w:r w:rsidR="00925FEE" w:rsidRPr="0009774C">
        <w:rPr>
          <w:rFonts w:cs="Times New Roman"/>
        </w:rPr>
        <w:t xml:space="preserve"> </w:t>
      </w:r>
      <w:proofErr w:type="gramStart"/>
      <w:r w:rsidRPr="0009774C">
        <w:rPr>
          <w:rFonts w:cs="Times New Roman"/>
        </w:rPr>
        <w:t>требования</w:t>
      </w:r>
      <w:r w:rsidR="00925FEE" w:rsidRPr="0009774C">
        <w:rPr>
          <w:rFonts w:cs="Times New Roman"/>
        </w:rPr>
        <w:t>х</w:t>
      </w:r>
      <w:proofErr w:type="gramEnd"/>
      <w:r w:rsidRPr="0009774C">
        <w:rPr>
          <w:rFonts w:cs="Times New Roman"/>
        </w:rPr>
        <w:t xml:space="preserve"> к участникам </w:t>
      </w:r>
      <w:r w:rsidR="00BE5066">
        <w:rPr>
          <w:rFonts w:cs="Times New Roman"/>
        </w:rPr>
        <w:t>отбора</w:t>
      </w:r>
      <w:r w:rsidR="00925FEE" w:rsidRPr="0009774C">
        <w:rPr>
          <w:rFonts w:cs="Times New Roman"/>
        </w:rPr>
        <w:t xml:space="preserve"> (ссылку на настоящий Порядок)</w:t>
      </w:r>
      <w:r w:rsidRPr="0009774C">
        <w:rPr>
          <w:rFonts w:cs="Times New Roman"/>
        </w:rPr>
        <w:t>;</w:t>
      </w:r>
    </w:p>
    <w:p w14:paraId="05677D93" w14:textId="05A0CCD4" w:rsidR="00A95B07" w:rsidRPr="0009774C" w:rsidRDefault="00A95B07" w:rsidP="00A95B07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г)</w:t>
      </w:r>
      <w:r w:rsidR="00530D4F" w:rsidRPr="0009774C">
        <w:rPr>
          <w:rFonts w:cs="Times New Roman"/>
        </w:rPr>
        <w:t xml:space="preserve"> </w:t>
      </w:r>
      <w:proofErr w:type="gramStart"/>
      <w:r w:rsidRPr="0009774C">
        <w:rPr>
          <w:rFonts w:cs="Times New Roman"/>
        </w:rPr>
        <w:t>срок</w:t>
      </w:r>
      <w:r w:rsidR="00530D4F" w:rsidRPr="0009774C">
        <w:rPr>
          <w:rFonts w:cs="Times New Roman"/>
        </w:rPr>
        <w:t>е</w:t>
      </w:r>
      <w:proofErr w:type="gramEnd"/>
      <w:r w:rsidRPr="0009774C">
        <w:rPr>
          <w:rFonts w:cs="Times New Roman"/>
        </w:rPr>
        <w:t xml:space="preserve"> подачи заявок и срок проведения </w:t>
      </w:r>
      <w:r w:rsidR="00BE5066">
        <w:rPr>
          <w:rFonts w:cs="Times New Roman"/>
        </w:rPr>
        <w:t>отбора</w:t>
      </w:r>
      <w:r w:rsidRPr="0009774C">
        <w:rPr>
          <w:rFonts w:cs="Times New Roman"/>
        </w:rPr>
        <w:t>;</w:t>
      </w:r>
    </w:p>
    <w:p w14:paraId="6E4924DA" w14:textId="388AFD23" w:rsidR="002D5FED" w:rsidRPr="0009774C" w:rsidRDefault="00A95B07" w:rsidP="00A95B07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д)</w:t>
      </w:r>
      <w:r w:rsidR="00530D4F" w:rsidRPr="0009774C">
        <w:rPr>
          <w:rFonts w:cs="Times New Roman"/>
        </w:rPr>
        <w:t xml:space="preserve"> </w:t>
      </w:r>
      <w:proofErr w:type="gramStart"/>
      <w:r w:rsidRPr="0009774C">
        <w:rPr>
          <w:rFonts w:cs="Times New Roman"/>
        </w:rPr>
        <w:t>адрес</w:t>
      </w:r>
      <w:r w:rsidR="00530D4F" w:rsidRPr="0009774C">
        <w:rPr>
          <w:rFonts w:cs="Times New Roman"/>
        </w:rPr>
        <w:t>е</w:t>
      </w:r>
      <w:proofErr w:type="gramEnd"/>
      <w:r w:rsidRPr="0009774C">
        <w:rPr>
          <w:rFonts w:cs="Times New Roman"/>
        </w:rPr>
        <w:t xml:space="preserve"> места подачи заявок на участие в </w:t>
      </w:r>
      <w:r w:rsidR="00BE5066">
        <w:rPr>
          <w:rFonts w:cs="Times New Roman"/>
        </w:rPr>
        <w:t>отборе</w:t>
      </w:r>
      <w:r w:rsidR="00BE5066" w:rsidRPr="0009774C">
        <w:rPr>
          <w:rFonts w:cs="Times New Roman"/>
        </w:rPr>
        <w:t xml:space="preserve"> </w:t>
      </w:r>
      <w:r w:rsidRPr="0009774C">
        <w:rPr>
          <w:rFonts w:cs="Times New Roman"/>
        </w:rPr>
        <w:t>и получения дополнительной</w:t>
      </w:r>
      <w:r w:rsidR="00530D4F" w:rsidRPr="0009774C">
        <w:rPr>
          <w:rFonts w:cs="Times New Roman"/>
        </w:rPr>
        <w:t xml:space="preserve"> </w:t>
      </w:r>
      <w:r w:rsidRPr="0009774C">
        <w:rPr>
          <w:rFonts w:cs="Times New Roman"/>
        </w:rPr>
        <w:t xml:space="preserve">информации по проведению </w:t>
      </w:r>
      <w:r w:rsidR="00BE5066">
        <w:rPr>
          <w:rFonts w:cs="Times New Roman"/>
        </w:rPr>
        <w:t>отбора</w:t>
      </w:r>
      <w:r w:rsidR="00BE5066" w:rsidRPr="0009774C">
        <w:rPr>
          <w:rFonts w:cs="Times New Roman"/>
        </w:rPr>
        <w:t xml:space="preserve"> </w:t>
      </w:r>
      <w:r w:rsidRPr="0009774C">
        <w:rPr>
          <w:rFonts w:cs="Times New Roman"/>
        </w:rPr>
        <w:t>(с указанием этажа, комнаты, номера телефона,</w:t>
      </w:r>
      <w:r w:rsidR="00530D4F" w:rsidRPr="0009774C">
        <w:rPr>
          <w:rFonts w:cs="Times New Roman"/>
        </w:rPr>
        <w:t xml:space="preserve"> </w:t>
      </w:r>
      <w:r w:rsidRPr="0009774C">
        <w:rPr>
          <w:rFonts w:cs="Times New Roman"/>
        </w:rPr>
        <w:t>времени приема).</w:t>
      </w:r>
    </w:p>
    <w:p w14:paraId="30313630" w14:textId="1E516678" w:rsidR="00DA7963" w:rsidRPr="0009774C" w:rsidRDefault="00C62D03" w:rsidP="00967309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2.</w:t>
      </w:r>
      <w:r w:rsidR="00530D4F" w:rsidRPr="0009774C">
        <w:rPr>
          <w:rFonts w:cs="Times New Roman"/>
        </w:rPr>
        <w:t>7</w:t>
      </w:r>
      <w:r w:rsidRPr="0009774C">
        <w:rPr>
          <w:rFonts w:cs="Times New Roman"/>
        </w:rPr>
        <w:t xml:space="preserve">. Решение Фонда о размещении информационного сообщения о начале проведения </w:t>
      </w:r>
      <w:r w:rsidR="00BE5066">
        <w:rPr>
          <w:rFonts w:cs="Times New Roman"/>
        </w:rPr>
        <w:t>отбора</w:t>
      </w:r>
      <w:r w:rsidR="00BE5066" w:rsidRPr="0009774C">
        <w:rPr>
          <w:rFonts w:cs="Times New Roman"/>
        </w:rPr>
        <w:t xml:space="preserve"> </w:t>
      </w:r>
      <w:r w:rsidR="00BE5066">
        <w:rPr>
          <w:rFonts w:cs="Times New Roman"/>
        </w:rPr>
        <w:t>кредитных организаций</w:t>
      </w:r>
      <w:r w:rsidRPr="0009774C">
        <w:rPr>
          <w:rFonts w:cs="Times New Roman"/>
        </w:rPr>
        <w:t xml:space="preserve"> принимается Директором Фонда путем издания соответствующего приказа.</w:t>
      </w:r>
    </w:p>
    <w:p w14:paraId="6AF8A980" w14:textId="0BDEAD41" w:rsidR="00DA7963" w:rsidRPr="0009774C" w:rsidRDefault="00EB4A62" w:rsidP="00DA7963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2</w:t>
      </w:r>
      <w:r w:rsidR="00DA7963" w:rsidRPr="0009774C">
        <w:rPr>
          <w:rFonts w:cs="Times New Roman"/>
        </w:rPr>
        <w:t>.</w:t>
      </w:r>
      <w:r w:rsidR="000518F6">
        <w:rPr>
          <w:rFonts w:cs="Times New Roman"/>
        </w:rPr>
        <w:t>8</w:t>
      </w:r>
      <w:r w:rsidR="00DA7963" w:rsidRPr="0009774C">
        <w:rPr>
          <w:rFonts w:cs="Times New Roman"/>
        </w:rPr>
        <w:t xml:space="preserve">. В случае внесения изменений в настоящий Порядок, утверждения его в новой редакции Фонд обязан разместить на официальном сайте </w:t>
      </w:r>
      <w:r w:rsidR="00096BC2" w:rsidRPr="0009774C">
        <w:rPr>
          <w:rFonts w:cs="Times New Roman"/>
        </w:rPr>
        <w:t>новую</w:t>
      </w:r>
      <w:r w:rsidR="00DA7963" w:rsidRPr="0009774C">
        <w:rPr>
          <w:rFonts w:cs="Times New Roman"/>
        </w:rPr>
        <w:t xml:space="preserve"> редакцию настоящего Порядка. </w:t>
      </w:r>
    </w:p>
    <w:p w14:paraId="608B7A13" w14:textId="4D7F7E2D" w:rsidR="00D85CBE" w:rsidRPr="0009774C" w:rsidRDefault="00D85CBE" w:rsidP="00D85CBE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2.</w:t>
      </w:r>
      <w:r w:rsidR="000518F6">
        <w:rPr>
          <w:rFonts w:cs="Times New Roman"/>
        </w:rPr>
        <w:t>9</w:t>
      </w:r>
      <w:r w:rsidRPr="0009774C">
        <w:rPr>
          <w:rFonts w:cs="Times New Roman"/>
        </w:rPr>
        <w:t xml:space="preserve">. </w:t>
      </w:r>
      <w:r w:rsidR="00BE5066">
        <w:rPr>
          <w:rFonts w:cs="Times New Roman"/>
        </w:rPr>
        <w:t>Кредитные организации</w:t>
      </w:r>
      <w:r w:rsidRPr="0009774C">
        <w:rPr>
          <w:rFonts w:cs="Times New Roman"/>
        </w:rPr>
        <w:t xml:space="preserve"> обязаны самостоятельно отслеживать появление на официальном сайте Фонда информации об изменении настоящего Порядка. </w:t>
      </w:r>
    </w:p>
    <w:p w14:paraId="61D71E5D" w14:textId="0AB581A9" w:rsidR="00DA7963" w:rsidRPr="0009774C" w:rsidRDefault="00983396" w:rsidP="00DA7963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2</w:t>
      </w:r>
      <w:r w:rsidR="00DA7963" w:rsidRPr="0009774C">
        <w:rPr>
          <w:rFonts w:cs="Times New Roman"/>
        </w:rPr>
        <w:t>.</w:t>
      </w:r>
      <w:r w:rsidR="00C62D03" w:rsidRPr="0009774C">
        <w:rPr>
          <w:rFonts w:cs="Times New Roman"/>
        </w:rPr>
        <w:t>1</w:t>
      </w:r>
      <w:r w:rsidR="000518F6">
        <w:rPr>
          <w:rFonts w:cs="Times New Roman"/>
        </w:rPr>
        <w:t>0</w:t>
      </w:r>
      <w:r w:rsidR="00DA7963" w:rsidRPr="0009774C">
        <w:rPr>
          <w:rFonts w:cs="Times New Roman"/>
        </w:rPr>
        <w:t xml:space="preserve">. </w:t>
      </w:r>
      <w:proofErr w:type="gramStart"/>
      <w:r w:rsidR="00DA7963" w:rsidRPr="0009774C">
        <w:rPr>
          <w:rFonts w:cs="Times New Roman"/>
        </w:rPr>
        <w:t>Со дня</w:t>
      </w:r>
      <w:r w:rsidR="00E40AA1" w:rsidRPr="0009774C">
        <w:rPr>
          <w:rFonts w:cs="Times New Roman"/>
        </w:rPr>
        <w:t>, следующего за днем</w:t>
      </w:r>
      <w:r w:rsidR="00DA7963" w:rsidRPr="0009774C">
        <w:rPr>
          <w:rFonts w:cs="Times New Roman"/>
        </w:rPr>
        <w:t xml:space="preserve"> размещения на официальном сайте Фонда информационного сообщения о начале проведения </w:t>
      </w:r>
      <w:r w:rsidR="000518F6">
        <w:rPr>
          <w:rFonts w:cs="Times New Roman"/>
        </w:rPr>
        <w:t>отбора</w:t>
      </w:r>
      <w:r w:rsidR="00E40AA1" w:rsidRPr="0009774C">
        <w:rPr>
          <w:rFonts w:cs="Times New Roman"/>
        </w:rPr>
        <w:t>,</w:t>
      </w:r>
      <w:r w:rsidR="00C920F1" w:rsidRPr="0009774C">
        <w:rPr>
          <w:rFonts w:cs="Times New Roman"/>
        </w:rPr>
        <w:t xml:space="preserve"> </w:t>
      </w:r>
      <w:r w:rsidR="000518F6">
        <w:rPr>
          <w:rFonts w:cs="Times New Roman"/>
        </w:rPr>
        <w:t>кредитные организации</w:t>
      </w:r>
      <w:r w:rsidR="00DA7963" w:rsidRPr="0009774C">
        <w:rPr>
          <w:rFonts w:cs="Times New Roman"/>
        </w:rPr>
        <w:t>, соответствующие условиям</w:t>
      </w:r>
      <w:r w:rsidR="00045BEF" w:rsidRPr="0009774C">
        <w:rPr>
          <w:rFonts w:cs="Times New Roman"/>
        </w:rPr>
        <w:t xml:space="preserve"> </w:t>
      </w:r>
      <w:r w:rsidR="003A7726" w:rsidRPr="0009774C">
        <w:rPr>
          <w:rFonts w:cs="Times New Roman"/>
        </w:rPr>
        <w:t xml:space="preserve">п. </w:t>
      </w:r>
      <w:r w:rsidR="00530D4F" w:rsidRPr="0009774C">
        <w:rPr>
          <w:rFonts w:cs="Times New Roman"/>
        </w:rPr>
        <w:t>2.3</w:t>
      </w:r>
      <w:r w:rsidR="00045BEF" w:rsidRPr="0009774C">
        <w:rPr>
          <w:rFonts w:cs="Times New Roman"/>
        </w:rPr>
        <w:t xml:space="preserve"> настоящего порядка</w:t>
      </w:r>
      <w:r w:rsidR="00DA7963" w:rsidRPr="0009774C">
        <w:rPr>
          <w:rFonts w:cs="Times New Roman"/>
        </w:rPr>
        <w:t xml:space="preserve"> и критериям отбора</w:t>
      </w:r>
      <w:r w:rsidR="00C920F1" w:rsidRPr="0009774C">
        <w:rPr>
          <w:rFonts w:cs="Times New Roman"/>
        </w:rPr>
        <w:t xml:space="preserve"> </w:t>
      </w:r>
      <w:r w:rsidR="00525608">
        <w:rPr>
          <w:rFonts w:cs="Times New Roman"/>
        </w:rPr>
        <w:t>кредитных организаций</w:t>
      </w:r>
      <w:r w:rsidR="00DA7963" w:rsidRPr="0009774C">
        <w:rPr>
          <w:rFonts w:cs="Times New Roman"/>
        </w:rPr>
        <w:t xml:space="preserve">, установленным разделом </w:t>
      </w:r>
      <w:r w:rsidRPr="0009774C">
        <w:rPr>
          <w:rFonts w:cs="Times New Roman"/>
        </w:rPr>
        <w:t>3</w:t>
      </w:r>
      <w:r w:rsidR="00DA7963" w:rsidRPr="0009774C">
        <w:rPr>
          <w:rFonts w:cs="Times New Roman"/>
        </w:rPr>
        <w:t xml:space="preserve"> настоящего Поряд</w:t>
      </w:r>
      <w:r w:rsidR="00E9411B" w:rsidRPr="0009774C">
        <w:rPr>
          <w:rFonts w:cs="Times New Roman"/>
        </w:rPr>
        <w:t xml:space="preserve">ка, вправе участвовать в </w:t>
      </w:r>
      <w:r w:rsidR="000518F6">
        <w:rPr>
          <w:rFonts w:cs="Times New Roman"/>
        </w:rPr>
        <w:t>отборе</w:t>
      </w:r>
      <w:r w:rsidR="000518F6" w:rsidRPr="0009774C">
        <w:rPr>
          <w:rFonts w:cs="Times New Roman"/>
        </w:rPr>
        <w:t xml:space="preserve"> </w:t>
      </w:r>
      <w:r w:rsidR="00E9411B" w:rsidRPr="0009774C">
        <w:rPr>
          <w:rFonts w:cs="Times New Roman"/>
        </w:rPr>
        <w:t>для</w:t>
      </w:r>
      <w:r w:rsidR="00DA7963" w:rsidRPr="0009774C">
        <w:rPr>
          <w:rFonts w:cs="Times New Roman"/>
        </w:rPr>
        <w:t xml:space="preserve"> заключения </w:t>
      </w:r>
      <w:r w:rsidR="00E9411B" w:rsidRPr="0009774C">
        <w:rPr>
          <w:rFonts w:cs="Times New Roman"/>
        </w:rPr>
        <w:t>договора банковского вклада (депозита)</w:t>
      </w:r>
      <w:r w:rsidR="00D31C4D">
        <w:rPr>
          <w:rFonts w:cs="Times New Roman"/>
        </w:rPr>
        <w:t xml:space="preserve"> и (или) договора на открытие расчетного счета</w:t>
      </w:r>
      <w:r w:rsidR="00DA7963" w:rsidRPr="0009774C">
        <w:rPr>
          <w:rFonts w:cs="Times New Roman"/>
        </w:rPr>
        <w:t xml:space="preserve">. </w:t>
      </w:r>
      <w:proofErr w:type="gramEnd"/>
    </w:p>
    <w:p w14:paraId="14B4D278" w14:textId="0C788EC9" w:rsidR="006F1F13" w:rsidRPr="0009774C" w:rsidRDefault="006F1F13" w:rsidP="006F1F13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2.</w:t>
      </w:r>
      <w:r w:rsidR="00C62D03" w:rsidRPr="0009774C">
        <w:rPr>
          <w:rFonts w:cs="Times New Roman"/>
        </w:rPr>
        <w:t>1</w:t>
      </w:r>
      <w:r w:rsidR="000518F6">
        <w:rPr>
          <w:rFonts w:cs="Times New Roman"/>
        </w:rPr>
        <w:t>1</w:t>
      </w:r>
      <w:r w:rsidR="00C62D03" w:rsidRPr="0009774C">
        <w:rPr>
          <w:rFonts w:cs="Times New Roman"/>
        </w:rPr>
        <w:t>.</w:t>
      </w:r>
      <w:r w:rsidRPr="0009774C">
        <w:rPr>
          <w:rFonts w:cs="Times New Roman"/>
        </w:rPr>
        <w:t xml:space="preserve"> В период проведения </w:t>
      </w:r>
      <w:r w:rsidR="000518F6">
        <w:rPr>
          <w:rFonts w:cs="Times New Roman"/>
        </w:rPr>
        <w:t>отбора</w:t>
      </w:r>
      <w:r w:rsidR="000518F6" w:rsidRPr="0009774C">
        <w:rPr>
          <w:rFonts w:cs="Times New Roman"/>
        </w:rPr>
        <w:t xml:space="preserve"> </w:t>
      </w:r>
      <w:r w:rsidRPr="0009774C">
        <w:rPr>
          <w:rFonts w:cs="Times New Roman"/>
        </w:rPr>
        <w:t xml:space="preserve">ни одному из участников </w:t>
      </w:r>
      <w:r w:rsidR="00B02839">
        <w:rPr>
          <w:rFonts w:cs="Times New Roman"/>
        </w:rPr>
        <w:t>отбора</w:t>
      </w:r>
      <w:r w:rsidR="00B02839" w:rsidRPr="0009774C">
        <w:rPr>
          <w:rFonts w:cs="Times New Roman"/>
        </w:rPr>
        <w:t xml:space="preserve"> </w:t>
      </w:r>
      <w:r w:rsidRPr="0009774C">
        <w:rPr>
          <w:rFonts w:cs="Times New Roman"/>
        </w:rPr>
        <w:t xml:space="preserve">не могут быть созданы преимущественные условия участия в </w:t>
      </w:r>
      <w:r w:rsidR="000518F6">
        <w:rPr>
          <w:rFonts w:cs="Times New Roman"/>
        </w:rPr>
        <w:t>отборе</w:t>
      </w:r>
      <w:r w:rsidRPr="0009774C">
        <w:rPr>
          <w:rFonts w:cs="Times New Roman"/>
        </w:rPr>
        <w:t xml:space="preserve">, в том числе доступ к конфиденциальной информации организатора </w:t>
      </w:r>
      <w:r w:rsidR="000518F6">
        <w:rPr>
          <w:rFonts w:cs="Times New Roman"/>
        </w:rPr>
        <w:t>отбора</w:t>
      </w:r>
      <w:r w:rsidRPr="0009774C">
        <w:rPr>
          <w:rFonts w:cs="Times New Roman"/>
        </w:rPr>
        <w:t>.</w:t>
      </w:r>
    </w:p>
    <w:p w14:paraId="77FB02A8" w14:textId="182C4AE9" w:rsidR="006F1F13" w:rsidRPr="0009774C" w:rsidRDefault="00C62D03" w:rsidP="006F1F13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2</w:t>
      </w:r>
      <w:r w:rsidR="006F1F13" w:rsidRPr="0009774C">
        <w:rPr>
          <w:rFonts w:cs="Times New Roman"/>
        </w:rPr>
        <w:t>.</w:t>
      </w:r>
      <w:r w:rsidRPr="0009774C">
        <w:rPr>
          <w:rFonts w:cs="Times New Roman"/>
        </w:rPr>
        <w:t>1</w:t>
      </w:r>
      <w:r w:rsidR="000518F6">
        <w:rPr>
          <w:rFonts w:cs="Times New Roman"/>
        </w:rPr>
        <w:t>2</w:t>
      </w:r>
      <w:r w:rsidR="006F1F13" w:rsidRPr="0009774C">
        <w:rPr>
          <w:rFonts w:cs="Times New Roman"/>
        </w:rPr>
        <w:t xml:space="preserve">. </w:t>
      </w:r>
      <w:r w:rsidRPr="0009774C">
        <w:rPr>
          <w:rFonts w:cs="Times New Roman"/>
        </w:rPr>
        <w:t>У</w:t>
      </w:r>
      <w:r w:rsidR="006F1F13" w:rsidRPr="0009774C">
        <w:rPr>
          <w:rFonts w:cs="Times New Roman"/>
        </w:rPr>
        <w:t>частие</w:t>
      </w:r>
      <w:r w:rsidR="00C920F1" w:rsidRPr="0009774C">
        <w:rPr>
          <w:rFonts w:cs="Times New Roman"/>
        </w:rPr>
        <w:t xml:space="preserve"> </w:t>
      </w:r>
      <w:r w:rsidR="000518F6">
        <w:rPr>
          <w:rFonts w:cs="Times New Roman"/>
        </w:rPr>
        <w:t>кредитных организаций</w:t>
      </w:r>
      <w:r w:rsidR="000867C1" w:rsidRPr="0009774C">
        <w:rPr>
          <w:rFonts w:cs="Times New Roman"/>
        </w:rPr>
        <w:t xml:space="preserve"> </w:t>
      </w:r>
      <w:r w:rsidR="006F1F13" w:rsidRPr="0009774C">
        <w:rPr>
          <w:rFonts w:cs="Times New Roman"/>
        </w:rPr>
        <w:t xml:space="preserve">в </w:t>
      </w:r>
      <w:r w:rsidR="000518F6">
        <w:rPr>
          <w:rFonts w:cs="Times New Roman"/>
        </w:rPr>
        <w:t>отборе</w:t>
      </w:r>
      <w:r w:rsidR="000518F6" w:rsidRPr="0009774C">
        <w:rPr>
          <w:rFonts w:cs="Times New Roman"/>
        </w:rPr>
        <w:t xml:space="preserve"> </w:t>
      </w:r>
      <w:r w:rsidR="006F1F13" w:rsidRPr="0009774C">
        <w:rPr>
          <w:rFonts w:cs="Times New Roman"/>
        </w:rPr>
        <w:t>означает факт полного согласия</w:t>
      </w:r>
      <w:r w:rsidR="00C920F1" w:rsidRPr="0009774C">
        <w:rPr>
          <w:rFonts w:cs="Times New Roman"/>
        </w:rPr>
        <w:t xml:space="preserve"> </w:t>
      </w:r>
      <w:r w:rsidR="000518F6">
        <w:rPr>
          <w:rFonts w:cs="Times New Roman"/>
        </w:rPr>
        <w:t>кредитной организации</w:t>
      </w:r>
      <w:r w:rsidR="006F1F13" w:rsidRPr="0009774C">
        <w:rPr>
          <w:rFonts w:cs="Times New Roman"/>
        </w:rPr>
        <w:t xml:space="preserve"> с условиями проведения </w:t>
      </w:r>
      <w:r w:rsidR="000518F6">
        <w:rPr>
          <w:rFonts w:cs="Times New Roman"/>
        </w:rPr>
        <w:t>отбора</w:t>
      </w:r>
      <w:r w:rsidR="006F1F13" w:rsidRPr="0009774C">
        <w:rPr>
          <w:rFonts w:cs="Times New Roman"/>
        </w:rPr>
        <w:t>, установленными настоящим По</w:t>
      </w:r>
      <w:r w:rsidRPr="0009774C">
        <w:rPr>
          <w:rFonts w:cs="Times New Roman"/>
        </w:rPr>
        <w:t>рядком</w:t>
      </w:r>
      <w:r w:rsidR="006F1F13" w:rsidRPr="0009774C">
        <w:rPr>
          <w:rFonts w:cs="Times New Roman"/>
        </w:rPr>
        <w:t>.</w:t>
      </w:r>
    </w:p>
    <w:p w14:paraId="73A1E8A8" w14:textId="5848EC2D" w:rsidR="006F1F13" w:rsidRPr="0009774C" w:rsidRDefault="00C62D03" w:rsidP="006F1F13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2</w:t>
      </w:r>
      <w:r w:rsidR="006F1F13" w:rsidRPr="0009774C">
        <w:rPr>
          <w:rFonts w:cs="Times New Roman"/>
        </w:rPr>
        <w:t>.</w:t>
      </w:r>
      <w:r w:rsidRPr="0009774C">
        <w:rPr>
          <w:rFonts w:cs="Times New Roman"/>
        </w:rPr>
        <w:t>1</w:t>
      </w:r>
      <w:r w:rsidR="000518F6">
        <w:rPr>
          <w:rFonts w:cs="Times New Roman"/>
        </w:rPr>
        <w:t>3</w:t>
      </w:r>
      <w:r w:rsidR="006F1F13" w:rsidRPr="0009774C">
        <w:rPr>
          <w:rFonts w:cs="Times New Roman"/>
        </w:rPr>
        <w:t xml:space="preserve">. Каждый участник </w:t>
      </w:r>
      <w:r w:rsidR="000518F6">
        <w:rPr>
          <w:rFonts w:cs="Times New Roman"/>
        </w:rPr>
        <w:t>отбора</w:t>
      </w:r>
      <w:r w:rsidR="000518F6" w:rsidRPr="0009774C">
        <w:rPr>
          <w:rFonts w:cs="Times New Roman"/>
        </w:rPr>
        <w:t xml:space="preserve"> </w:t>
      </w:r>
      <w:r w:rsidR="006F1F13" w:rsidRPr="0009774C">
        <w:rPr>
          <w:rFonts w:cs="Times New Roman"/>
        </w:rPr>
        <w:t xml:space="preserve">самостоятельно обеспечивает все расходы по подготовке и подаче заявок на участие в </w:t>
      </w:r>
      <w:r w:rsidR="000518F6">
        <w:rPr>
          <w:rFonts w:cs="Times New Roman"/>
        </w:rPr>
        <w:t>отборе</w:t>
      </w:r>
      <w:r w:rsidR="006F1F13" w:rsidRPr="0009774C">
        <w:rPr>
          <w:rFonts w:cs="Times New Roman"/>
        </w:rPr>
        <w:t xml:space="preserve">. Организатор </w:t>
      </w:r>
      <w:r w:rsidR="00105F48">
        <w:rPr>
          <w:rFonts w:cs="Times New Roman"/>
        </w:rPr>
        <w:t>отбора</w:t>
      </w:r>
      <w:r w:rsidR="006F1F13" w:rsidRPr="0009774C">
        <w:rPr>
          <w:rFonts w:cs="Times New Roman"/>
        </w:rPr>
        <w:t xml:space="preserve"> не возмещает участникам </w:t>
      </w:r>
      <w:r w:rsidR="000518F6">
        <w:rPr>
          <w:rFonts w:cs="Times New Roman"/>
        </w:rPr>
        <w:t>отбора</w:t>
      </w:r>
      <w:r w:rsidR="000518F6" w:rsidRPr="0009774C">
        <w:rPr>
          <w:rFonts w:cs="Times New Roman"/>
        </w:rPr>
        <w:t xml:space="preserve"> </w:t>
      </w:r>
      <w:r w:rsidR="006F1F13" w:rsidRPr="0009774C">
        <w:rPr>
          <w:rFonts w:cs="Times New Roman"/>
        </w:rPr>
        <w:t xml:space="preserve">расходы, связанные с участием в </w:t>
      </w:r>
      <w:r w:rsidR="000518F6">
        <w:rPr>
          <w:rFonts w:cs="Times New Roman"/>
        </w:rPr>
        <w:t>отборе</w:t>
      </w:r>
      <w:r w:rsidR="006F1F13" w:rsidRPr="0009774C">
        <w:rPr>
          <w:rFonts w:cs="Times New Roman"/>
        </w:rPr>
        <w:t>.</w:t>
      </w:r>
    </w:p>
    <w:p w14:paraId="2567582A" w14:textId="105B57F9" w:rsidR="00DA7963" w:rsidRPr="0009774C" w:rsidRDefault="00983396" w:rsidP="00DA7963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lastRenderedPageBreak/>
        <w:t>2</w:t>
      </w:r>
      <w:r w:rsidR="00DA7963" w:rsidRPr="0009774C">
        <w:rPr>
          <w:rFonts w:cs="Times New Roman"/>
        </w:rPr>
        <w:t>.</w:t>
      </w:r>
      <w:r w:rsidR="001855FC" w:rsidRPr="0009774C">
        <w:rPr>
          <w:rFonts w:cs="Times New Roman"/>
        </w:rPr>
        <w:t>1</w:t>
      </w:r>
      <w:r w:rsidR="000518F6">
        <w:rPr>
          <w:rFonts w:cs="Times New Roman"/>
        </w:rPr>
        <w:t>4</w:t>
      </w:r>
      <w:r w:rsidR="00DA7963" w:rsidRPr="0009774C">
        <w:rPr>
          <w:rFonts w:cs="Times New Roman"/>
        </w:rPr>
        <w:t xml:space="preserve">. Для участия в </w:t>
      </w:r>
      <w:r w:rsidR="000518F6">
        <w:rPr>
          <w:rFonts w:cs="Times New Roman"/>
        </w:rPr>
        <w:t>отборе</w:t>
      </w:r>
      <w:r w:rsidR="00B02839">
        <w:rPr>
          <w:rFonts w:cs="Times New Roman"/>
        </w:rPr>
        <w:t>,</w:t>
      </w:r>
      <w:r w:rsidR="000518F6" w:rsidRPr="0009774C">
        <w:rPr>
          <w:rFonts w:cs="Times New Roman"/>
        </w:rPr>
        <w:t xml:space="preserve"> </w:t>
      </w:r>
      <w:r w:rsidR="000518F6">
        <w:rPr>
          <w:rFonts w:cs="Times New Roman"/>
        </w:rPr>
        <w:t>банк</w:t>
      </w:r>
      <w:r w:rsidR="00DA7963" w:rsidRPr="0009774C">
        <w:rPr>
          <w:rFonts w:cs="Times New Roman"/>
        </w:rPr>
        <w:t xml:space="preserve"> направляет в Фонд Заявку, составленную по форме Приложения 2 (далее – Заявка) к настоящему Порядку, с приложением документов, указанных в Приложени</w:t>
      </w:r>
      <w:r w:rsidRPr="0009774C">
        <w:rPr>
          <w:rFonts w:cs="Times New Roman"/>
        </w:rPr>
        <w:t>и</w:t>
      </w:r>
      <w:r w:rsidR="00DA7963" w:rsidRPr="0009774C">
        <w:rPr>
          <w:rFonts w:cs="Times New Roman"/>
        </w:rPr>
        <w:t xml:space="preserve"> 3 к Порядку (далее – документы). </w:t>
      </w:r>
    </w:p>
    <w:p w14:paraId="08AE02BA" w14:textId="7DCB9F3A" w:rsidR="00776B48" w:rsidRPr="0009774C" w:rsidRDefault="00983396" w:rsidP="00DA7963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2</w:t>
      </w:r>
      <w:r w:rsidR="00DA7963" w:rsidRPr="0009774C">
        <w:rPr>
          <w:rFonts w:cs="Times New Roman"/>
        </w:rPr>
        <w:t>.</w:t>
      </w:r>
      <w:r w:rsidRPr="0009774C">
        <w:rPr>
          <w:rFonts w:cs="Times New Roman"/>
        </w:rPr>
        <w:t>1</w:t>
      </w:r>
      <w:r w:rsidR="00D00B6B">
        <w:rPr>
          <w:rFonts w:cs="Times New Roman"/>
        </w:rPr>
        <w:t>5</w:t>
      </w:r>
      <w:r w:rsidR="00DA7963" w:rsidRPr="0009774C">
        <w:rPr>
          <w:rFonts w:cs="Times New Roman"/>
        </w:rPr>
        <w:t xml:space="preserve">. Прием заявок на участие в </w:t>
      </w:r>
      <w:r w:rsidR="00C02BF7" w:rsidRPr="0009774C">
        <w:rPr>
          <w:rFonts w:cs="Times New Roman"/>
        </w:rPr>
        <w:t>отбор</w:t>
      </w:r>
      <w:r w:rsidR="00C02BF7">
        <w:rPr>
          <w:rFonts w:cs="Times New Roman"/>
        </w:rPr>
        <w:t>е</w:t>
      </w:r>
      <w:r w:rsidR="00C02BF7" w:rsidRPr="0009774C">
        <w:rPr>
          <w:rFonts w:cs="Times New Roman"/>
        </w:rPr>
        <w:t xml:space="preserve"> </w:t>
      </w:r>
      <w:r w:rsidR="00C02BF7">
        <w:rPr>
          <w:rFonts w:cs="Times New Roman"/>
        </w:rPr>
        <w:t>кредитных</w:t>
      </w:r>
      <w:r w:rsidR="000518F6">
        <w:rPr>
          <w:rFonts w:cs="Times New Roman"/>
        </w:rPr>
        <w:t xml:space="preserve"> организаций</w:t>
      </w:r>
      <w:r w:rsidR="00096BC2" w:rsidRPr="0009774C">
        <w:rPr>
          <w:rFonts w:cs="Times New Roman"/>
        </w:rPr>
        <w:t xml:space="preserve"> </w:t>
      </w:r>
      <w:r w:rsidR="00DA7963" w:rsidRPr="0009774C">
        <w:rPr>
          <w:rFonts w:cs="Times New Roman"/>
        </w:rPr>
        <w:t xml:space="preserve">начинается в день, следующий за днем размещения на официальном сайте информационного сообщения о проведении </w:t>
      </w:r>
      <w:r w:rsidR="000518F6">
        <w:rPr>
          <w:rFonts w:cs="Times New Roman"/>
        </w:rPr>
        <w:t>отбора</w:t>
      </w:r>
      <w:r w:rsidR="00DA7963" w:rsidRPr="0009774C">
        <w:rPr>
          <w:rFonts w:cs="Times New Roman"/>
        </w:rPr>
        <w:t xml:space="preserve">. </w:t>
      </w:r>
      <w:r w:rsidR="00776B48" w:rsidRPr="0009774C">
        <w:rPr>
          <w:rFonts w:cs="Times New Roman"/>
        </w:rPr>
        <w:t>Документы, поступившие после истечения срока приема документов, указанного в информационном сообщении, не принимаются.</w:t>
      </w:r>
    </w:p>
    <w:p w14:paraId="16AB4748" w14:textId="5FF98B41" w:rsidR="00DA7963" w:rsidRPr="0009774C" w:rsidRDefault="00983396" w:rsidP="00DA7963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2</w:t>
      </w:r>
      <w:r w:rsidR="00DA7963" w:rsidRPr="0009774C">
        <w:rPr>
          <w:rFonts w:cs="Times New Roman"/>
        </w:rPr>
        <w:t>.</w:t>
      </w:r>
      <w:r w:rsidRPr="0009774C">
        <w:rPr>
          <w:rFonts w:cs="Times New Roman"/>
        </w:rPr>
        <w:t>1</w:t>
      </w:r>
      <w:r w:rsidR="00D00B6B">
        <w:rPr>
          <w:rFonts w:cs="Times New Roman"/>
        </w:rPr>
        <w:t>6</w:t>
      </w:r>
      <w:r w:rsidR="00DA7963" w:rsidRPr="0009774C">
        <w:rPr>
          <w:rFonts w:cs="Times New Roman"/>
        </w:rPr>
        <w:t>. Заявка и документы подаются путем личного обращения в Фонд. Подача Заявок в форме электронных документов не допускается..</w:t>
      </w:r>
    </w:p>
    <w:p w14:paraId="43DA40FD" w14:textId="2042251E" w:rsidR="00DA7963" w:rsidRPr="0009774C" w:rsidRDefault="00983396" w:rsidP="00DA7963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2</w:t>
      </w:r>
      <w:r w:rsidR="00DA7963" w:rsidRPr="0009774C">
        <w:rPr>
          <w:rFonts w:cs="Times New Roman"/>
        </w:rPr>
        <w:t>.1</w:t>
      </w:r>
      <w:r w:rsidR="00D00B6B">
        <w:rPr>
          <w:rFonts w:cs="Times New Roman"/>
        </w:rPr>
        <w:t>7</w:t>
      </w:r>
      <w:r w:rsidR="00DA7963" w:rsidRPr="0009774C">
        <w:rPr>
          <w:rFonts w:cs="Times New Roman"/>
        </w:rPr>
        <w:t>. В случае предоставления документов в Фонд доверенным лицом претендента, представитель должен представить надлежащим образом оформленную доверенность на право действовать от имени</w:t>
      </w:r>
      <w:r w:rsidR="00C920F1" w:rsidRPr="0009774C">
        <w:rPr>
          <w:rFonts w:cs="Times New Roman"/>
        </w:rPr>
        <w:t xml:space="preserve"> </w:t>
      </w:r>
      <w:r w:rsidR="000518F6">
        <w:rPr>
          <w:rFonts w:cs="Times New Roman"/>
        </w:rPr>
        <w:t>кредитной организации</w:t>
      </w:r>
      <w:r w:rsidR="00DA7963" w:rsidRPr="0009774C">
        <w:rPr>
          <w:rFonts w:cs="Times New Roman"/>
        </w:rPr>
        <w:t xml:space="preserve">.  </w:t>
      </w:r>
    </w:p>
    <w:p w14:paraId="26FC0DB7" w14:textId="1801C154" w:rsidR="00DA7963" w:rsidRPr="0009774C" w:rsidRDefault="00983396" w:rsidP="00DA7963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2</w:t>
      </w:r>
      <w:r w:rsidR="00DA7963" w:rsidRPr="0009774C">
        <w:rPr>
          <w:rFonts w:cs="Times New Roman"/>
        </w:rPr>
        <w:t>.1</w:t>
      </w:r>
      <w:r w:rsidR="00D00B6B">
        <w:rPr>
          <w:rFonts w:cs="Times New Roman"/>
        </w:rPr>
        <w:t>8</w:t>
      </w:r>
      <w:r w:rsidR="00DA7963" w:rsidRPr="0009774C">
        <w:rPr>
          <w:rFonts w:cs="Times New Roman"/>
        </w:rPr>
        <w:t>. Каждая заявка регистрируется Фондом. Регистрация включает в себя проставление номера и даты поступления документации в журнале регистрации входящей корреспонденции Фонда.</w:t>
      </w:r>
    </w:p>
    <w:p w14:paraId="2EA6FD39" w14:textId="7A36CB47" w:rsidR="00DA7963" w:rsidRPr="0009774C" w:rsidRDefault="00983396" w:rsidP="00DA7963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2</w:t>
      </w:r>
      <w:r w:rsidR="00DA7963" w:rsidRPr="0009774C">
        <w:rPr>
          <w:rFonts w:cs="Times New Roman"/>
        </w:rPr>
        <w:t>.</w:t>
      </w:r>
      <w:r w:rsidR="00D00B6B">
        <w:rPr>
          <w:rFonts w:cs="Times New Roman"/>
        </w:rPr>
        <w:t>19</w:t>
      </w:r>
      <w:r w:rsidR="00DA7963" w:rsidRPr="0009774C">
        <w:rPr>
          <w:rFonts w:cs="Times New Roman"/>
        </w:rPr>
        <w:t>. Заявка, представленная без необходимых документов, либо поданная лицом, не уполномоченным претендентом на осуществление таких действий, не принимается. Отметка об отказе в принятии заявки делается лицом, осуществляющим прием документов, на описи представленных претендентом документов с указанием его причины.</w:t>
      </w:r>
    </w:p>
    <w:p w14:paraId="574D4215" w14:textId="05E2438B" w:rsidR="006F1F13" w:rsidRPr="0009774C" w:rsidRDefault="006F1F13" w:rsidP="00DA7963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2.</w:t>
      </w:r>
      <w:r w:rsidR="00C3547F" w:rsidRPr="0009774C">
        <w:rPr>
          <w:rFonts w:cs="Times New Roman"/>
        </w:rPr>
        <w:t>2</w:t>
      </w:r>
      <w:r w:rsidR="00D00B6B">
        <w:rPr>
          <w:rFonts w:cs="Times New Roman"/>
        </w:rPr>
        <w:t>0</w:t>
      </w:r>
      <w:r w:rsidRPr="0009774C">
        <w:rPr>
          <w:rFonts w:cs="Times New Roman"/>
        </w:rPr>
        <w:t xml:space="preserve">. </w:t>
      </w:r>
      <w:r w:rsidR="000867C1" w:rsidRPr="0009774C">
        <w:rPr>
          <w:rFonts w:cs="Times New Roman"/>
        </w:rPr>
        <w:t>Претендент</w:t>
      </w:r>
      <w:r w:rsidRPr="0009774C">
        <w:rPr>
          <w:rFonts w:cs="Times New Roman"/>
        </w:rPr>
        <w:t xml:space="preserve"> пода</w:t>
      </w:r>
      <w:r w:rsidR="00903EAF" w:rsidRPr="0009774C">
        <w:rPr>
          <w:rFonts w:cs="Times New Roman"/>
        </w:rPr>
        <w:t>ет</w:t>
      </w:r>
      <w:r w:rsidRPr="0009774C">
        <w:rPr>
          <w:rFonts w:cs="Times New Roman"/>
        </w:rPr>
        <w:t xml:space="preserve"> одну заявку</w:t>
      </w:r>
      <w:r w:rsidR="00903EAF" w:rsidRPr="0009774C">
        <w:rPr>
          <w:rFonts w:cs="Times New Roman"/>
        </w:rPr>
        <w:t>, где указывает предлагаемые условия по</w:t>
      </w:r>
      <w:r w:rsidR="000867C1" w:rsidRPr="0009774C">
        <w:rPr>
          <w:rFonts w:cs="Times New Roman"/>
        </w:rPr>
        <w:t xml:space="preserve"> </w:t>
      </w:r>
      <w:r w:rsidR="003A7726" w:rsidRPr="0009774C">
        <w:rPr>
          <w:rFonts w:cs="Times New Roman"/>
        </w:rPr>
        <w:t>кажд</w:t>
      </w:r>
      <w:r w:rsidR="00903EAF" w:rsidRPr="0009774C">
        <w:rPr>
          <w:rFonts w:cs="Times New Roman"/>
        </w:rPr>
        <w:t xml:space="preserve">ому заинтересовавшему </w:t>
      </w:r>
      <w:r w:rsidR="000867C1" w:rsidRPr="0009774C">
        <w:rPr>
          <w:rFonts w:cs="Times New Roman"/>
        </w:rPr>
        <w:t>лот</w:t>
      </w:r>
      <w:r w:rsidR="00903EAF" w:rsidRPr="0009774C">
        <w:rPr>
          <w:rFonts w:cs="Times New Roman"/>
        </w:rPr>
        <w:t>у</w:t>
      </w:r>
      <w:r w:rsidR="000867C1" w:rsidRPr="0009774C">
        <w:rPr>
          <w:rFonts w:cs="Times New Roman"/>
        </w:rPr>
        <w:t>, заявленн</w:t>
      </w:r>
      <w:r w:rsidR="00903EAF" w:rsidRPr="0009774C">
        <w:rPr>
          <w:rFonts w:cs="Times New Roman"/>
        </w:rPr>
        <w:t>ому</w:t>
      </w:r>
      <w:r w:rsidR="000867C1" w:rsidRPr="0009774C">
        <w:rPr>
          <w:rFonts w:cs="Times New Roman"/>
        </w:rPr>
        <w:t xml:space="preserve"> в</w:t>
      </w:r>
      <w:r w:rsidRPr="0009774C">
        <w:rPr>
          <w:rFonts w:cs="Times New Roman"/>
        </w:rPr>
        <w:t xml:space="preserve"> </w:t>
      </w:r>
      <w:r w:rsidR="000518F6">
        <w:rPr>
          <w:rFonts w:cs="Times New Roman"/>
        </w:rPr>
        <w:t>отборе</w:t>
      </w:r>
      <w:r w:rsidRPr="0009774C">
        <w:rPr>
          <w:rFonts w:cs="Times New Roman"/>
        </w:rPr>
        <w:t>.</w:t>
      </w:r>
    </w:p>
    <w:p w14:paraId="49ECF951" w14:textId="3F151D01" w:rsidR="00DA7963" w:rsidRPr="0009774C" w:rsidRDefault="005F4232" w:rsidP="00DA7963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2</w:t>
      </w:r>
      <w:r w:rsidR="00DA7963" w:rsidRPr="0009774C">
        <w:rPr>
          <w:rFonts w:cs="Times New Roman"/>
        </w:rPr>
        <w:t>.</w:t>
      </w:r>
      <w:r w:rsidR="00C3547F" w:rsidRPr="0009774C">
        <w:rPr>
          <w:rFonts w:cs="Times New Roman"/>
        </w:rPr>
        <w:t>2</w:t>
      </w:r>
      <w:r w:rsidR="00D00B6B">
        <w:rPr>
          <w:rFonts w:cs="Times New Roman"/>
        </w:rPr>
        <w:t>1</w:t>
      </w:r>
      <w:r w:rsidR="00DA7963" w:rsidRPr="0009774C">
        <w:rPr>
          <w:rFonts w:cs="Times New Roman"/>
        </w:rPr>
        <w:t>. Фонд принимает меры по обеспечению сохранности представленных</w:t>
      </w:r>
      <w:r w:rsidR="00C920F1" w:rsidRPr="0009774C">
        <w:rPr>
          <w:rFonts w:cs="Times New Roman"/>
        </w:rPr>
        <w:t xml:space="preserve"> </w:t>
      </w:r>
      <w:r w:rsidR="000518F6">
        <w:rPr>
          <w:rFonts w:cs="Times New Roman"/>
        </w:rPr>
        <w:t>кредитными организациями</w:t>
      </w:r>
      <w:r w:rsidR="00DA7963" w:rsidRPr="0009774C">
        <w:rPr>
          <w:rFonts w:cs="Times New Roman"/>
        </w:rPr>
        <w:t xml:space="preserve"> заявок с прилагаемыми к ним документами, а также конфиденциальности сведений о юридических лицах, подавших заявки, и содержании представленных ими документов до момента их оглашения на заседании </w:t>
      </w:r>
      <w:r w:rsidR="000518F6">
        <w:rPr>
          <w:rFonts w:cs="Times New Roman"/>
        </w:rPr>
        <w:t>комиссии по отбору</w:t>
      </w:r>
      <w:r w:rsidR="00DA7963" w:rsidRPr="0009774C">
        <w:rPr>
          <w:rFonts w:cs="Times New Roman"/>
        </w:rPr>
        <w:t>.</w:t>
      </w:r>
    </w:p>
    <w:p w14:paraId="23258287" w14:textId="020C087C" w:rsidR="00DA7963" w:rsidRPr="0009774C" w:rsidRDefault="005F4232" w:rsidP="00DA7963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2</w:t>
      </w:r>
      <w:r w:rsidR="00DA7963" w:rsidRPr="0009774C">
        <w:rPr>
          <w:rFonts w:cs="Times New Roman"/>
        </w:rPr>
        <w:t>.</w:t>
      </w:r>
      <w:r w:rsidR="00C3547F" w:rsidRPr="0009774C">
        <w:rPr>
          <w:rFonts w:cs="Times New Roman"/>
        </w:rPr>
        <w:t>2</w:t>
      </w:r>
      <w:r w:rsidR="00D00B6B">
        <w:rPr>
          <w:rFonts w:cs="Times New Roman"/>
        </w:rPr>
        <w:t>2</w:t>
      </w:r>
      <w:r w:rsidR="00DA7963" w:rsidRPr="0009774C">
        <w:rPr>
          <w:rFonts w:cs="Times New Roman"/>
        </w:rPr>
        <w:t xml:space="preserve">. </w:t>
      </w:r>
      <w:proofErr w:type="gramStart"/>
      <w:r w:rsidR="00DA7963" w:rsidRPr="0009774C">
        <w:rPr>
          <w:rFonts w:cs="Times New Roman"/>
        </w:rPr>
        <w:t>Подлинники документов должны быть подписаны уполномоченным лицом</w:t>
      </w:r>
      <w:r w:rsidR="00C920F1" w:rsidRPr="0009774C">
        <w:rPr>
          <w:rFonts w:cs="Times New Roman"/>
        </w:rPr>
        <w:t xml:space="preserve"> </w:t>
      </w:r>
      <w:r w:rsidR="000518F6">
        <w:rPr>
          <w:rFonts w:cs="Times New Roman"/>
        </w:rPr>
        <w:t>кредитной организации</w:t>
      </w:r>
      <w:r w:rsidRPr="0009774C">
        <w:rPr>
          <w:rFonts w:cs="Times New Roman"/>
        </w:rPr>
        <w:t xml:space="preserve"> </w:t>
      </w:r>
      <w:r w:rsidR="00DA7963" w:rsidRPr="0009774C">
        <w:rPr>
          <w:rFonts w:cs="Times New Roman"/>
        </w:rPr>
        <w:t>и скреплены оттиском печати, а копии документов должны быть заверены п</w:t>
      </w:r>
      <w:r w:rsidRPr="0009774C">
        <w:rPr>
          <w:rFonts w:cs="Times New Roman"/>
        </w:rPr>
        <w:t>о</w:t>
      </w:r>
      <w:r w:rsidR="00DA7963" w:rsidRPr="0009774C">
        <w:rPr>
          <w:rFonts w:cs="Times New Roman"/>
        </w:rPr>
        <w:t xml:space="preserve">дписью уполномоченного лица с проставлением </w:t>
      </w:r>
      <w:proofErr w:type="spellStart"/>
      <w:r w:rsidR="00DA7963" w:rsidRPr="0009774C">
        <w:rPr>
          <w:rFonts w:cs="Times New Roman"/>
        </w:rPr>
        <w:t>заверительной</w:t>
      </w:r>
      <w:proofErr w:type="spellEnd"/>
      <w:r w:rsidR="00DA7963" w:rsidRPr="0009774C">
        <w:rPr>
          <w:rFonts w:cs="Times New Roman"/>
        </w:rPr>
        <w:t xml:space="preserve"> надписи, содержащей слова «Верно», «Копия верна» и т.п., должности лица, заверившего копию документа, расшифровки подписи и даты заверения.</w:t>
      </w:r>
      <w:proofErr w:type="gramEnd"/>
      <w:r w:rsidR="00DA7963" w:rsidRPr="0009774C">
        <w:rPr>
          <w:rFonts w:cs="Times New Roman"/>
        </w:rPr>
        <w:t xml:space="preserve"> Все документы в составе заявки, должны быть пронумерованы, прошиты, скреплены печатью и заверены подписью уполномоченного лица претендента.</w:t>
      </w:r>
      <w:r w:rsidR="00C3547F" w:rsidRPr="0009774C">
        <w:rPr>
          <w:rFonts w:cs="Times New Roman"/>
        </w:rPr>
        <w:t xml:space="preserve"> </w:t>
      </w:r>
      <w:r w:rsidR="00DA7963" w:rsidRPr="0009774C">
        <w:rPr>
          <w:rFonts w:cs="Times New Roman"/>
        </w:rPr>
        <w:t>При подготовке заявки и документов, входящих в состав заявки, не допускается применение факсимильных подписей.</w:t>
      </w:r>
    </w:p>
    <w:p w14:paraId="22033A8A" w14:textId="3CC1A4AD" w:rsidR="00DA7963" w:rsidRPr="0009774C" w:rsidRDefault="005F4232" w:rsidP="00967309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2</w:t>
      </w:r>
      <w:r w:rsidR="00DA7963" w:rsidRPr="0009774C">
        <w:rPr>
          <w:rFonts w:cs="Times New Roman"/>
        </w:rPr>
        <w:t>.</w:t>
      </w:r>
      <w:r w:rsidRPr="0009774C">
        <w:rPr>
          <w:rFonts w:cs="Times New Roman"/>
        </w:rPr>
        <w:t>2</w:t>
      </w:r>
      <w:r w:rsidR="00D00B6B">
        <w:rPr>
          <w:rFonts w:cs="Times New Roman"/>
        </w:rPr>
        <w:t>3</w:t>
      </w:r>
      <w:r w:rsidR="00DA7963" w:rsidRPr="0009774C">
        <w:rPr>
          <w:rFonts w:cs="Times New Roman"/>
        </w:rPr>
        <w:t>.  Все документы в составе Заявки должны быть четко напечатаны. Подчистки и исправления не допускаются, за исключением исправлений, скрепленных печатью и заверенных подписью уполномоченного лица.</w:t>
      </w:r>
    </w:p>
    <w:p w14:paraId="70E99313" w14:textId="37AB253C" w:rsidR="00DA7963" w:rsidRPr="0009774C" w:rsidRDefault="005F4232" w:rsidP="00DA7963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2</w:t>
      </w:r>
      <w:r w:rsidR="00DA7963" w:rsidRPr="0009774C">
        <w:rPr>
          <w:rFonts w:cs="Times New Roman"/>
        </w:rPr>
        <w:t>.</w:t>
      </w:r>
      <w:r w:rsidRPr="0009774C">
        <w:rPr>
          <w:rFonts w:cs="Times New Roman"/>
        </w:rPr>
        <w:t>2</w:t>
      </w:r>
      <w:r w:rsidR="00827330">
        <w:rPr>
          <w:rFonts w:cs="Times New Roman"/>
        </w:rPr>
        <w:t>4</w:t>
      </w:r>
      <w:r w:rsidR="00DA7963" w:rsidRPr="0009774C">
        <w:rPr>
          <w:rFonts w:cs="Times New Roman"/>
        </w:rPr>
        <w:t xml:space="preserve">. Представленные в составе заявки на участие в </w:t>
      </w:r>
      <w:r w:rsidR="00B47536">
        <w:rPr>
          <w:rFonts w:cs="Times New Roman"/>
        </w:rPr>
        <w:t>отборе</w:t>
      </w:r>
      <w:r w:rsidR="00B47536" w:rsidRPr="0009774C">
        <w:rPr>
          <w:rFonts w:cs="Times New Roman"/>
        </w:rPr>
        <w:t xml:space="preserve"> </w:t>
      </w:r>
      <w:r w:rsidR="00DA7963" w:rsidRPr="0009774C">
        <w:rPr>
          <w:rFonts w:cs="Times New Roman"/>
        </w:rPr>
        <w:t>документы</w:t>
      </w:r>
      <w:r w:rsidR="000867C1" w:rsidRPr="0009774C">
        <w:rPr>
          <w:rFonts w:cs="Times New Roman"/>
        </w:rPr>
        <w:t xml:space="preserve"> </w:t>
      </w:r>
      <w:r w:rsidR="00B47536">
        <w:rPr>
          <w:rFonts w:cs="Times New Roman"/>
        </w:rPr>
        <w:t>кредитной организацией,</w:t>
      </w:r>
      <w:r w:rsidR="000867C1" w:rsidRPr="0009774C">
        <w:rPr>
          <w:rFonts w:cs="Times New Roman"/>
        </w:rPr>
        <w:t xml:space="preserve"> не возвращаются</w:t>
      </w:r>
      <w:r w:rsidR="00DA7963" w:rsidRPr="0009774C">
        <w:rPr>
          <w:rFonts w:cs="Times New Roman"/>
        </w:rPr>
        <w:t>.</w:t>
      </w:r>
    </w:p>
    <w:p w14:paraId="4BBC4307" w14:textId="3755B2F4" w:rsidR="00DA7963" w:rsidRPr="0009774C" w:rsidRDefault="005F4232" w:rsidP="00DA7963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2</w:t>
      </w:r>
      <w:r w:rsidR="00DA7963" w:rsidRPr="0009774C">
        <w:rPr>
          <w:rFonts w:cs="Times New Roman"/>
        </w:rPr>
        <w:t>.2</w:t>
      </w:r>
      <w:r w:rsidR="00827330">
        <w:rPr>
          <w:rFonts w:cs="Times New Roman"/>
        </w:rPr>
        <w:t>5</w:t>
      </w:r>
      <w:r w:rsidR="00DA7963" w:rsidRPr="0009774C">
        <w:rPr>
          <w:rFonts w:cs="Times New Roman"/>
        </w:rPr>
        <w:t xml:space="preserve">. Фонд обеспечивает прием, регистрацию и проверку правильности оформления заявок на участие в </w:t>
      </w:r>
      <w:r w:rsidR="00B47536">
        <w:rPr>
          <w:rFonts w:cs="Times New Roman"/>
        </w:rPr>
        <w:t>отборе</w:t>
      </w:r>
      <w:r w:rsidR="00C920F1" w:rsidRPr="0009774C">
        <w:rPr>
          <w:rFonts w:cs="Times New Roman"/>
        </w:rPr>
        <w:t xml:space="preserve"> </w:t>
      </w:r>
      <w:r w:rsidR="00B47536">
        <w:rPr>
          <w:rFonts w:cs="Times New Roman"/>
        </w:rPr>
        <w:t>кредитных организаций</w:t>
      </w:r>
      <w:r w:rsidR="00096BC2" w:rsidRPr="0009774C">
        <w:rPr>
          <w:rFonts w:cs="Times New Roman"/>
        </w:rPr>
        <w:t xml:space="preserve"> </w:t>
      </w:r>
      <w:r w:rsidR="00DA7963" w:rsidRPr="0009774C">
        <w:rPr>
          <w:rFonts w:cs="Times New Roman"/>
        </w:rPr>
        <w:t xml:space="preserve">и других документов, подаваемых </w:t>
      </w:r>
      <w:r w:rsidRPr="0009774C">
        <w:rPr>
          <w:rFonts w:cs="Times New Roman"/>
        </w:rPr>
        <w:t>претендентами</w:t>
      </w:r>
      <w:r w:rsidR="00DA7963" w:rsidRPr="0009774C">
        <w:rPr>
          <w:rFonts w:cs="Times New Roman"/>
        </w:rPr>
        <w:t xml:space="preserve">. </w:t>
      </w:r>
    </w:p>
    <w:p w14:paraId="10643897" w14:textId="1D3D30D2" w:rsidR="002D5FED" w:rsidRPr="0009774C" w:rsidRDefault="002D5FED" w:rsidP="00DA7963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2.2</w:t>
      </w:r>
      <w:r w:rsidR="00827330">
        <w:rPr>
          <w:rFonts w:cs="Times New Roman"/>
        </w:rPr>
        <w:t>6</w:t>
      </w:r>
      <w:r w:rsidRPr="0009774C">
        <w:rPr>
          <w:rFonts w:cs="Times New Roman"/>
        </w:rPr>
        <w:t xml:space="preserve">. </w:t>
      </w:r>
      <w:r w:rsidR="00D74017" w:rsidRPr="0009774C">
        <w:rPr>
          <w:rFonts w:cs="Times New Roman"/>
        </w:rPr>
        <w:t>В</w:t>
      </w:r>
      <w:r w:rsidR="00ED64D6" w:rsidRPr="0009774C">
        <w:rPr>
          <w:rFonts w:cs="Times New Roman"/>
        </w:rPr>
        <w:t xml:space="preserve"> указанную в информационном сообщении дату на заседании </w:t>
      </w:r>
      <w:r w:rsidR="00B47536">
        <w:rPr>
          <w:rFonts w:cs="Times New Roman"/>
        </w:rPr>
        <w:t>комиссии по отбору</w:t>
      </w:r>
      <w:r w:rsidR="00ED64D6" w:rsidRPr="0009774C">
        <w:rPr>
          <w:rFonts w:cs="Times New Roman"/>
        </w:rPr>
        <w:t xml:space="preserve"> </w:t>
      </w:r>
      <w:r w:rsidR="00D74017" w:rsidRPr="0009774C">
        <w:rPr>
          <w:rFonts w:cs="Times New Roman"/>
        </w:rPr>
        <w:t xml:space="preserve">подводятся итоги </w:t>
      </w:r>
      <w:proofErr w:type="gramStart"/>
      <w:r w:rsidR="00E82F7E">
        <w:rPr>
          <w:rFonts w:cs="Times New Roman"/>
        </w:rPr>
        <w:t>отбора</w:t>
      </w:r>
      <w:proofErr w:type="gramEnd"/>
      <w:r w:rsidR="00D74017" w:rsidRPr="0009774C">
        <w:rPr>
          <w:rFonts w:cs="Times New Roman"/>
        </w:rPr>
        <w:t xml:space="preserve"> и </w:t>
      </w:r>
      <w:r w:rsidR="00ED64D6" w:rsidRPr="0009774C">
        <w:rPr>
          <w:rFonts w:cs="Times New Roman"/>
        </w:rPr>
        <w:t>определяется победитель (победители)</w:t>
      </w:r>
      <w:r w:rsidR="004D610F" w:rsidRPr="0009774C">
        <w:rPr>
          <w:rFonts w:cs="Times New Roman"/>
        </w:rPr>
        <w:t xml:space="preserve"> по каждому лоту</w:t>
      </w:r>
      <w:r w:rsidR="00ED64D6" w:rsidRPr="0009774C">
        <w:rPr>
          <w:rFonts w:cs="Times New Roman"/>
        </w:rPr>
        <w:t>, который (-</w:t>
      </w:r>
      <w:proofErr w:type="spellStart"/>
      <w:r w:rsidR="00ED64D6" w:rsidRPr="0009774C">
        <w:rPr>
          <w:rFonts w:cs="Times New Roman"/>
        </w:rPr>
        <w:t>ые</w:t>
      </w:r>
      <w:proofErr w:type="spellEnd"/>
      <w:r w:rsidR="00ED64D6" w:rsidRPr="0009774C">
        <w:rPr>
          <w:rFonts w:cs="Times New Roman"/>
        </w:rPr>
        <w:t xml:space="preserve">) получают право заключить с Фондом </w:t>
      </w:r>
      <w:r w:rsidR="00EE1947" w:rsidRPr="0009774C">
        <w:rPr>
          <w:rFonts w:cs="Times New Roman"/>
        </w:rPr>
        <w:t>договор банковского вклада (депозита)</w:t>
      </w:r>
      <w:r w:rsidRPr="0009774C">
        <w:rPr>
          <w:rFonts w:cs="Times New Roman"/>
        </w:rPr>
        <w:t>.</w:t>
      </w:r>
    </w:p>
    <w:p w14:paraId="6FDBB28C" w14:textId="0AB028FC" w:rsidR="00AB1E43" w:rsidRPr="0009774C" w:rsidRDefault="009772F3" w:rsidP="00DA7963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2.2</w:t>
      </w:r>
      <w:r w:rsidR="00827330">
        <w:rPr>
          <w:rFonts w:cs="Times New Roman"/>
        </w:rPr>
        <w:t>7</w:t>
      </w:r>
      <w:r w:rsidRPr="0009774C">
        <w:rPr>
          <w:rFonts w:cs="Times New Roman"/>
        </w:rPr>
        <w:t>.</w:t>
      </w:r>
      <w:r w:rsidR="000B46D0" w:rsidRPr="0009774C">
        <w:rPr>
          <w:rFonts w:cs="Times New Roman"/>
        </w:rPr>
        <w:t xml:space="preserve"> </w:t>
      </w:r>
      <w:r w:rsidR="00E82F7E">
        <w:rPr>
          <w:rFonts w:cs="Times New Roman"/>
        </w:rPr>
        <w:t>Банк</w:t>
      </w:r>
      <w:r w:rsidR="000B46D0" w:rsidRPr="0009774C">
        <w:rPr>
          <w:rFonts w:cs="Times New Roman"/>
        </w:rPr>
        <w:t>, победивш</w:t>
      </w:r>
      <w:r w:rsidR="000867C1" w:rsidRPr="0009774C">
        <w:rPr>
          <w:rFonts w:cs="Times New Roman"/>
        </w:rPr>
        <w:t>ий</w:t>
      </w:r>
      <w:r w:rsidR="000B46D0" w:rsidRPr="0009774C">
        <w:rPr>
          <w:rFonts w:cs="Times New Roman"/>
        </w:rPr>
        <w:t xml:space="preserve"> в </w:t>
      </w:r>
      <w:r w:rsidR="00E82F7E">
        <w:rPr>
          <w:rFonts w:cs="Times New Roman"/>
        </w:rPr>
        <w:t>отборе</w:t>
      </w:r>
      <w:r w:rsidR="000B46D0" w:rsidRPr="0009774C">
        <w:rPr>
          <w:rFonts w:cs="Times New Roman"/>
        </w:rPr>
        <w:t>, обязан подписать</w:t>
      </w:r>
      <w:r w:rsidR="004D610F" w:rsidRPr="0009774C">
        <w:rPr>
          <w:rFonts w:cs="Times New Roman"/>
        </w:rPr>
        <w:t xml:space="preserve"> по каждому выигравшему лоту</w:t>
      </w:r>
      <w:r w:rsidR="000B46D0" w:rsidRPr="0009774C">
        <w:rPr>
          <w:rFonts w:cs="Times New Roman"/>
        </w:rPr>
        <w:t xml:space="preserve"> </w:t>
      </w:r>
      <w:r w:rsidR="002C1E6F" w:rsidRPr="0009774C">
        <w:rPr>
          <w:rFonts w:cs="Times New Roman"/>
        </w:rPr>
        <w:t>договор банковского вклада (депозита)</w:t>
      </w:r>
      <w:r w:rsidR="00D31C4D">
        <w:rPr>
          <w:rFonts w:cs="Times New Roman"/>
        </w:rPr>
        <w:t xml:space="preserve"> </w:t>
      </w:r>
      <w:r w:rsidR="00D31C4D" w:rsidRPr="00D31C4D">
        <w:rPr>
          <w:rFonts w:cs="Times New Roman"/>
        </w:rPr>
        <w:t>и (или) договор на открытие расчетного счета</w:t>
      </w:r>
      <w:r w:rsidR="000B46D0" w:rsidRPr="0009774C">
        <w:rPr>
          <w:rFonts w:cs="Times New Roman"/>
        </w:rPr>
        <w:t xml:space="preserve"> с Фондом в течение </w:t>
      </w:r>
      <w:r w:rsidR="002C1E6F" w:rsidRPr="0009774C">
        <w:rPr>
          <w:rFonts w:cs="Times New Roman"/>
        </w:rPr>
        <w:t>20</w:t>
      </w:r>
      <w:r w:rsidR="000B46D0" w:rsidRPr="0009774C">
        <w:rPr>
          <w:rFonts w:cs="Times New Roman"/>
        </w:rPr>
        <w:t xml:space="preserve"> (Д</w:t>
      </w:r>
      <w:r w:rsidR="002C1E6F" w:rsidRPr="0009774C">
        <w:rPr>
          <w:rFonts w:cs="Times New Roman"/>
        </w:rPr>
        <w:t>вадцати</w:t>
      </w:r>
      <w:r w:rsidR="000B46D0" w:rsidRPr="0009774C">
        <w:rPr>
          <w:rFonts w:cs="Times New Roman"/>
        </w:rPr>
        <w:t>) рабочи</w:t>
      </w:r>
      <w:r w:rsidR="002C1E6F" w:rsidRPr="0009774C">
        <w:rPr>
          <w:rFonts w:cs="Times New Roman"/>
        </w:rPr>
        <w:t xml:space="preserve">х дней после проведения </w:t>
      </w:r>
      <w:r w:rsidR="00E82F7E">
        <w:rPr>
          <w:rFonts w:cs="Times New Roman"/>
        </w:rPr>
        <w:t>отбора</w:t>
      </w:r>
      <w:r w:rsidR="000B46D0" w:rsidRPr="0009774C">
        <w:rPr>
          <w:rFonts w:cs="Times New Roman"/>
        </w:rPr>
        <w:t>.</w:t>
      </w:r>
    </w:p>
    <w:p w14:paraId="5A5D9FD1" w14:textId="19FA3D4A" w:rsidR="009772F3" w:rsidRPr="0009774C" w:rsidRDefault="006F1F13" w:rsidP="009772F3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2.</w:t>
      </w:r>
      <w:r w:rsidR="00D00B6B">
        <w:rPr>
          <w:rFonts w:cs="Times New Roman"/>
        </w:rPr>
        <w:t>2</w:t>
      </w:r>
      <w:r w:rsidR="00827330">
        <w:rPr>
          <w:rFonts w:cs="Times New Roman"/>
        </w:rPr>
        <w:t>8</w:t>
      </w:r>
      <w:r w:rsidRPr="0009774C">
        <w:rPr>
          <w:rFonts w:cs="Times New Roman"/>
        </w:rPr>
        <w:t xml:space="preserve"> </w:t>
      </w:r>
      <w:r w:rsidR="00E82F7E">
        <w:rPr>
          <w:rFonts w:cs="Times New Roman"/>
        </w:rPr>
        <w:t>Комиссия по отбору</w:t>
      </w:r>
      <w:r w:rsidR="009772F3" w:rsidRPr="0009774C">
        <w:rPr>
          <w:rFonts w:cs="Times New Roman"/>
        </w:rPr>
        <w:t xml:space="preserve"> формируется в количестве пяти человек в следующем составе:</w:t>
      </w:r>
    </w:p>
    <w:p w14:paraId="54C8F19C" w14:textId="3E8EB6BE" w:rsidR="009772F3" w:rsidRPr="00644F63" w:rsidRDefault="009772F3" w:rsidP="009772F3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 xml:space="preserve">1) председатель </w:t>
      </w:r>
      <w:r w:rsidR="00E82F7E">
        <w:rPr>
          <w:rFonts w:cs="Times New Roman"/>
        </w:rPr>
        <w:t>комиссии по отбору</w:t>
      </w:r>
      <w:r w:rsidRPr="0009774C">
        <w:rPr>
          <w:rFonts w:cs="Times New Roman"/>
        </w:rPr>
        <w:t xml:space="preserve"> </w:t>
      </w:r>
      <w:r w:rsidRPr="00967309">
        <w:rPr>
          <w:rFonts w:cs="Times New Roman"/>
        </w:rPr>
        <w:t>-</w:t>
      </w:r>
      <w:r w:rsidR="0027092D" w:rsidRPr="00967309">
        <w:rPr>
          <w:rFonts w:cs="Times New Roman"/>
        </w:rPr>
        <w:t xml:space="preserve"> </w:t>
      </w:r>
      <w:r w:rsidR="00C920F1" w:rsidRPr="00967309">
        <w:rPr>
          <w:rFonts w:cs="Times New Roman"/>
        </w:rPr>
        <w:t>директор Фонда или лицо, его замещающее</w:t>
      </w:r>
      <w:r w:rsidRPr="00644F63">
        <w:rPr>
          <w:rFonts w:cs="Times New Roman"/>
        </w:rPr>
        <w:t>;</w:t>
      </w:r>
    </w:p>
    <w:p w14:paraId="168E709D" w14:textId="3F20CAB9" w:rsidR="006F1F13" w:rsidRPr="0009774C" w:rsidRDefault="009772F3" w:rsidP="00967309">
      <w:pPr>
        <w:ind w:firstLine="567"/>
        <w:jc w:val="both"/>
        <w:rPr>
          <w:rFonts w:cs="Times New Roman"/>
        </w:rPr>
      </w:pPr>
      <w:r w:rsidRPr="00644F63">
        <w:rPr>
          <w:rFonts w:cs="Times New Roman"/>
        </w:rPr>
        <w:t>2) члены комиссии</w:t>
      </w:r>
      <w:r w:rsidR="00E82F7E">
        <w:rPr>
          <w:rFonts w:cs="Times New Roman"/>
        </w:rPr>
        <w:t xml:space="preserve"> по отбору</w:t>
      </w:r>
      <w:r w:rsidRPr="00644F63">
        <w:rPr>
          <w:rFonts w:cs="Times New Roman"/>
        </w:rPr>
        <w:t xml:space="preserve"> в количестве четырех человек </w:t>
      </w:r>
      <w:r w:rsidRPr="00967309">
        <w:rPr>
          <w:rFonts w:cs="Times New Roman"/>
        </w:rPr>
        <w:t xml:space="preserve">- </w:t>
      </w:r>
      <w:r w:rsidR="00C920F1" w:rsidRPr="00967309">
        <w:rPr>
          <w:rFonts w:cs="Times New Roman"/>
        </w:rPr>
        <w:t>работники Фонда</w:t>
      </w:r>
      <w:r w:rsidRPr="00644F63">
        <w:rPr>
          <w:rFonts w:cs="Times New Roman"/>
        </w:rPr>
        <w:t>;</w:t>
      </w:r>
    </w:p>
    <w:p w14:paraId="7182ED21" w14:textId="5C2F460E" w:rsidR="009772F3" w:rsidRPr="0009774C" w:rsidRDefault="009772F3" w:rsidP="009772F3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2.</w:t>
      </w:r>
      <w:r w:rsidR="00827330">
        <w:rPr>
          <w:rFonts w:cs="Times New Roman"/>
        </w:rPr>
        <w:t>29</w:t>
      </w:r>
      <w:r w:rsidRPr="0009774C">
        <w:rPr>
          <w:rFonts w:cs="Times New Roman"/>
        </w:rPr>
        <w:t xml:space="preserve">. Персональный состав </w:t>
      </w:r>
      <w:r w:rsidR="00E82F7E">
        <w:rPr>
          <w:rFonts w:cs="Times New Roman"/>
        </w:rPr>
        <w:t>комиссии по отбору</w:t>
      </w:r>
      <w:r w:rsidRPr="0009774C">
        <w:rPr>
          <w:rFonts w:cs="Times New Roman"/>
        </w:rPr>
        <w:t xml:space="preserve"> </w:t>
      </w:r>
      <w:r w:rsidRPr="00967309">
        <w:rPr>
          <w:rFonts w:cs="Times New Roman"/>
        </w:rPr>
        <w:t xml:space="preserve">утверждается </w:t>
      </w:r>
      <w:r w:rsidR="00C70E98" w:rsidRPr="00967309">
        <w:rPr>
          <w:rFonts w:cs="Times New Roman"/>
        </w:rPr>
        <w:t xml:space="preserve">Приказом </w:t>
      </w:r>
      <w:r w:rsidRPr="00967309">
        <w:rPr>
          <w:rFonts w:cs="Times New Roman"/>
        </w:rPr>
        <w:t>Фонда</w:t>
      </w:r>
      <w:r w:rsidRPr="0009774C">
        <w:rPr>
          <w:rFonts w:cs="Times New Roman"/>
        </w:rPr>
        <w:t>.</w:t>
      </w:r>
    </w:p>
    <w:p w14:paraId="46D010BC" w14:textId="0CF67996" w:rsidR="009772F3" w:rsidRPr="0009774C" w:rsidRDefault="009772F3" w:rsidP="009772F3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2.3</w:t>
      </w:r>
      <w:r w:rsidR="00827330">
        <w:rPr>
          <w:rFonts w:cs="Times New Roman"/>
        </w:rPr>
        <w:t>0</w:t>
      </w:r>
      <w:r w:rsidRPr="0009774C">
        <w:rPr>
          <w:rFonts w:cs="Times New Roman"/>
        </w:rPr>
        <w:t xml:space="preserve">. </w:t>
      </w:r>
      <w:r w:rsidR="00E82F7E">
        <w:rPr>
          <w:rFonts w:cs="Times New Roman"/>
        </w:rPr>
        <w:t>Комиссия по отбору</w:t>
      </w:r>
      <w:r w:rsidRPr="0009774C">
        <w:rPr>
          <w:rFonts w:cs="Times New Roman"/>
        </w:rPr>
        <w:t>:</w:t>
      </w:r>
    </w:p>
    <w:p w14:paraId="371EDEFA" w14:textId="116D7F09" w:rsidR="009772F3" w:rsidRPr="0009774C" w:rsidRDefault="009772F3" w:rsidP="009772F3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 xml:space="preserve">1) </w:t>
      </w:r>
      <w:r w:rsidR="000867C1" w:rsidRPr="0009774C">
        <w:rPr>
          <w:rFonts w:cs="Times New Roman"/>
        </w:rPr>
        <w:t xml:space="preserve"> </w:t>
      </w:r>
      <w:r w:rsidRPr="0009774C">
        <w:rPr>
          <w:rFonts w:cs="Times New Roman"/>
        </w:rPr>
        <w:t xml:space="preserve">принимает решение о допуске (либо отказе в допуске) претендентов к участию в </w:t>
      </w:r>
      <w:r w:rsidR="00E82F7E">
        <w:rPr>
          <w:rFonts w:cs="Times New Roman"/>
        </w:rPr>
        <w:t>отборе</w:t>
      </w:r>
      <w:r w:rsidRPr="0009774C">
        <w:rPr>
          <w:rFonts w:cs="Times New Roman"/>
        </w:rPr>
        <w:t>;</w:t>
      </w:r>
    </w:p>
    <w:p w14:paraId="365CFF21" w14:textId="5C91782C" w:rsidR="009772F3" w:rsidRPr="0009774C" w:rsidRDefault="009772F3" w:rsidP="009772F3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 xml:space="preserve">2) рассматривает, оценивает и сопоставляет заявки на участие в </w:t>
      </w:r>
      <w:r w:rsidR="009D168C">
        <w:rPr>
          <w:rFonts w:cs="Times New Roman"/>
        </w:rPr>
        <w:t>отборе</w:t>
      </w:r>
      <w:r w:rsidR="009D168C" w:rsidRPr="0009774C">
        <w:rPr>
          <w:rFonts w:cs="Times New Roman"/>
        </w:rPr>
        <w:t>,</w:t>
      </w:r>
      <w:r w:rsidRPr="0009774C">
        <w:rPr>
          <w:rFonts w:cs="Times New Roman"/>
        </w:rPr>
        <w:t xml:space="preserve"> оформляет и подписывает соответствующие протоколы;</w:t>
      </w:r>
    </w:p>
    <w:p w14:paraId="28B45474" w14:textId="68301802" w:rsidR="006F1F13" w:rsidRPr="0009774C" w:rsidRDefault="009772F3" w:rsidP="009772F3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lastRenderedPageBreak/>
        <w:t>3) определяет победител</w:t>
      </w:r>
      <w:r w:rsidR="00E7080A" w:rsidRPr="0009774C">
        <w:rPr>
          <w:rFonts w:cs="Times New Roman"/>
        </w:rPr>
        <w:t>ей</w:t>
      </w:r>
      <w:r w:rsidRPr="0009774C">
        <w:rPr>
          <w:rFonts w:cs="Times New Roman"/>
        </w:rPr>
        <w:t xml:space="preserve"> </w:t>
      </w:r>
      <w:r w:rsidR="00E82F7E">
        <w:rPr>
          <w:rFonts w:cs="Times New Roman"/>
        </w:rPr>
        <w:t xml:space="preserve">отбора </w:t>
      </w:r>
      <w:r w:rsidR="005F357E" w:rsidRPr="0009774C">
        <w:rPr>
          <w:rFonts w:cs="Times New Roman"/>
        </w:rPr>
        <w:t>по каждому лоту</w:t>
      </w:r>
      <w:r w:rsidRPr="0009774C">
        <w:rPr>
          <w:rFonts w:cs="Times New Roman"/>
        </w:rPr>
        <w:t xml:space="preserve">, принимает решения по результатам </w:t>
      </w:r>
      <w:r w:rsidR="00E82F7E">
        <w:rPr>
          <w:rFonts w:cs="Times New Roman"/>
        </w:rPr>
        <w:t>отбора</w:t>
      </w:r>
      <w:r w:rsidRPr="0009774C">
        <w:rPr>
          <w:rFonts w:cs="Times New Roman"/>
        </w:rPr>
        <w:t>.</w:t>
      </w:r>
    </w:p>
    <w:p w14:paraId="2918BA36" w14:textId="58621CFB" w:rsidR="006F1F13" w:rsidRPr="0009774C" w:rsidRDefault="006F1F13" w:rsidP="006F1F13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2.3</w:t>
      </w:r>
      <w:r w:rsidR="00827330">
        <w:rPr>
          <w:rFonts w:cs="Times New Roman"/>
        </w:rPr>
        <w:t>1</w:t>
      </w:r>
      <w:r w:rsidRPr="0009774C">
        <w:rPr>
          <w:rFonts w:cs="Times New Roman"/>
        </w:rPr>
        <w:t xml:space="preserve">. Заседания </w:t>
      </w:r>
      <w:r w:rsidR="00E82F7E">
        <w:rPr>
          <w:rFonts w:cs="Times New Roman"/>
        </w:rPr>
        <w:t>комиссии по отбору</w:t>
      </w:r>
      <w:r w:rsidRPr="0009774C">
        <w:rPr>
          <w:rFonts w:cs="Times New Roman"/>
        </w:rPr>
        <w:t xml:space="preserve"> правомочны, если в них принимает участие не менее двух третей от списочного состава </w:t>
      </w:r>
      <w:r w:rsidR="00E82F7E">
        <w:rPr>
          <w:rFonts w:cs="Times New Roman"/>
        </w:rPr>
        <w:t>комиссии по отбору</w:t>
      </w:r>
      <w:r w:rsidRPr="0009774C">
        <w:rPr>
          <w:rFonts w:cs="Times New Roman"/>
        </w:rPr>
        <w:t xml:space="preserve">. Замена утверждённых персонально членов </w:t>
      </w:r>
      <w:r w:rsidR="00E82F7E">
        <w:rPr>
          <w:rFonts w:cs="Times New Roman"/>
        </w:rPr>
        <w:t>комиссии</w:t>
      </w:r>
      <w:r w:rsidR="0002369B" w:rsidRPr="0009774C">
        <w:rPr>
          <w:rFonts w:cs="Times New Roman"/>
        </w:rPr>
        <w:t xml:space="preserve"> не допускается.</w:t>
      </w:r>
    </w:p>
    <w:p w14:paraId="34AC7BD1" w14:textId="3C943664" w:rsidR="006F1F13" w:rsidRPr="0009774C" w:rsidRDefault="006F1F13" w:rsidP="006F1F13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2.</w:t>
      </w:r>
      <w:r w:rsidR="009772F3" w:rsidRPr="0009774C">
        <w:rPr>
          <w:rFonts w:cs="Times New Roman"/>
        </w:rPr>
        <w:t>3</w:t>
      </w:r>
      <w:r w:rsidR="00827330">
        <w:rPr>
          <w:rFonts w:cs="Times New Roman"/>
        </w:rPr>
        <w:t>2</w:t>
      </w:r>
      <w:r w:rsidRPr="0009774C">
        <w:rPr>
          <w:rFonts w:cs="Times New Roman"/>
        </w:rPr>
        <w:t xml:space="preserve">. Решения </w:t>
      </w:r>
      <w:r w:rsidR="00E82F7E">
        <w:rPr>
          <w:rFonts w:cs="Times New Roman"/>
        </w:rPr>
        <w:t>комиссии по отбору</w:t>
      </w:r>
      <w:r w:rsidRPr="0009774C">
        <w:rPr>
          <w:rFonts w:cs="Times New Roman"/>
        </w:rPr>
        <w:t xml:space="preserve"> </w:t>
      </w:r>
      <w:r w:rsidR="00E82F7E" w:rsidRPr="0009774C">
        <w:rPr>
          <w:rFonts w:cs="Times New Roman"/>
        </w:rPr>
        <w:t>принима</w:t>
      </w:r>
      <w:r w:rsidR="00E82F7E">
        <w:rPr>
          <w:rFonts w:cs="Times New Roman"/>
        </w:rPr>
        <w:t>ется</w:t>
      </w:r>
      <w:r w:rsidR="00E82F7E" w:rsidRPr="0009774C">
        <w:rPr>
          <w:rFonts w:cs="Times New Roman"/>
        </w:rPr>
        <w:t xml:space="preserve"> </w:t>
      </w:r>
      <w:r w:rsidRPr="0009774C">
        <w:rPr>
          <w:rFonts w:cs="Times New Roman"/>
        </w:rPr>
        <w:t xml:space="preserve">простым большинством голосов присутствующих на заседании членов </w:t>
      </w:r>
      <w:r w:rsidR="00E82F7E">
        <w:rPr>
          <w:rFonts w:cs="Times New Roman"/>
        </w:rPr>
        <w:t>комиссии по отбору</w:t>
      </w:r>
      <w:r w:rsidRPr="0009774C">
        <w:rPr>
          <w:rFonts w:cs="Times New Roman"/>
        </w:rPr>
        <w:t xml:space="preserve">. В случае равенства голосов голос председателя </w:t>
      </w:r>
      <w:r w:rsidR="00E82F7E">
        <w:rPr>
          <w:rFonts w:cs="Times New Roman"/>
        </w:rPr>
        <w:t>комиссии по отбору</w:t>
      </w:r>
      <w:r w:rsidRPr="0009774C">
        <w:rPr>
          <w:rFonts w:cs="Times New Roman"/>
        </w:rPr>
        <w:t xml:space="preserve"> является решающим.</w:t>
      </w:r>
    </w:p>
    <w:p w14:paraId="5816BE5E" w14:textId="3F9DAB08" w:rsidR="006F1F13" w:rsidRPr="0009774C" w:rsidRDefault="006F1F13" w:rsidP="006F1F13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2.</w:t>
      </w:r>
      <w:r w:rsidR="00522339" w:rsidRPr="0009774C">
        <w:rPr>
          <w:rFonts w:cs="Times New Roman"/>
        </w:rPr>
        <w:t>3</w:t>
      </w:r>
      <w:r w:rsidR="00827330">
        <w:rPr>
          <w:rFonts w:cs="Times New Roman"/>
        </w:rPr>
        <w:t>3</w:t>
      </w:r>
      <w:r w:rsidRPr="0009774C">
        <w:rPr>
          <w:rFonts w:cs="Times New Roman"/>
        </w:rPr>
        <w:t>. Решени</w:t>
      </w:r>
      <w:r w:rsidR="00522339" w:rsidRPr="0009774C">
        <w:rPr>
          <w:rFonts w:cs="Times New Roman"/>
        </w:rPr>
        <w:t>е</w:t>
      </w:r>
      <w:r w:rsidRPr="0009774C">
        <w:rPr>
          <w:rFonts w:cs="Times New Roman"/>
        </w:rPr>
        <w:t xml:space="preserve"> </w:t>
      </w:r>
      <w:r w:rsidR="004E465C">
        <w:rPr>
          <w:rFonts w:cs="Times New Roman"/>
        </w:rPr>
        <w:t>комиссии по отбору</w:t>
      </w:r>
      <w:r w:rsidRPr="0009774C">
        <w:rPr>
          <w:rFonts w:cs="Times New Roman"/>
        </w:rPr>
        <w:t xml:space="preserve"> оформл</w:t>
      </w:r>
      <w:r w:rsidR="00522339" w:rsidRPr="0009774C">
        <w:rPr>
          <w:rFonts w:cs="Times New Roman"/>
        </w:rPr>
        <w:t>яе</w:t>
      </w:r>
      <w:r w:rsidRPr="0009774C">
        <w:rPr>
          <w:rFonts w:cs="Times New Roman"/>
        </w:rPr>
        <w:t>тся протокол</w:t>
      </w:r>
      <w:r w:rsidR="00522339" w:rsidRPr="0009774C">
        <w:rPr>
          <w:rFonts w:cs="Times New Roman"/>
        </w:rPr>
        <w:t>ом</w:t>
      </w:r>
      <w:r w:rsidRPr="0009774C">
        <w:rPr>
          <w:rFonts w:cs="Times New Roman"/>
        </w:rPr>
        <w:t xml:space="preserve">, подписываемым всеми членами </w:t>
      </w:r>
      <w:r w:rsidR="00D00B6B">
        <w:rPr>
          <w:rFonts w:cs="Times New Roman"/>
        </w:rPr>
        <w:t>комиссии по отбору</w:t>
      </w:r>
      <w:r w:rsidRPr="0009774C">
        <w:rPr>
          <w:rFonts w:cs="Times New Roman"/>
        </w:rPr>
        <w:t xml:space="preserve">, присутствующими на заседании </w:t>
      </w:r>
      <w:r w:rsidR="00D00B6B">
        <w:rPr>
          <w:rFonts w:cs="Times New Roman"/>
        </w:rPr>
        <w:t>комиссии по отбору</w:t>
      </w:r>
      <w:r w:rsidRPr="0009774C">
        <w:rPr>
          <w:rFonts w:cs="Times New Roman"/>
        </w:rPr>
        <w:t>.</w:t>
      </w:r>
      <w:r w:rsidR="001F2622" w:rsidRPr="0009774C">
        <w:rPr>
          <w:rFonts w:cs="Times New Roman"/>
        </w:rPr>
        <w:t xml:space="preserve"> Примерная форма протокола приведена в приложении №4 к настоящему Порядку.</w:t>
      </w:r>
    </w:p>
    <w:p w14:paraId="7B91F3E3" w14:textId="77777777" w:rsidR="00776B48" w:rsidRPr="0009774C" w:rsidRDefault="00776B48" w:rsidP="00776B48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В протоколе указывается:</w:t>
      </w:r>
    </w:p>
    <w:p w14:paraId="29464034" w14:textId="12B47B9D" w:rsidR="00776B48" w:rsidRPr="0009774C" w:rsidRDefault="00776B48" w:rsidP="00776B48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 xml:space="preserve">- наименования </w:t>
      </w:r>
      <w:r w:rsidR="000867C1" w:rsidRPr="0009774C">
        <w:rPr>
          <w:rFonts w:cs="Times New Roman"/>
        </w:rPr>
        <w:t>банков</w:t>
      </w:r>
      <w:r w:rsidRPr="0009774C">
        <w:rPr>
          <w:rFonts w:cs="Times New Roman"/>
        </w:rPr>
        <w:t xml:space="preserve">, представивших документы для участия в </w:t>
      </w:r>
      <w:r w:rsidR="00D00B6B">
        <w:rPr>
          <w:rFonts w:cs="Times New Roman"/>
        </w:rPr>
        <w:t>отборе</w:t>
      </w:r>
      <w:r w:rsidRPr="0009774C">
        <w:rPr>
          <w:rFonts w:cs="Times New Roman"/>
        </w:rPr>
        <w:t>;</w:t>
      </w:r>
    </w:p>
    <w:p w14:paraId="0719E4BC" w14:textId="5A7AF7FE" w:rsidR="00776B48" w:rsidRPr="0009774C" w:rsidRDefault="00776B48" w:rsidP="00776B48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 xml:space="preserve">- наименования </w:t>
      </w:r>
      <w:r w:rsidR="000867C1" w:rsidRPr="0009774C">
        <w:rPr>
          <w:rFonts w:cs="Times New Roman"/>
        </w:rPr>
        <w:t>банков</w:t>
      </w:r>
      <w:r w:rsidRPr="0009774C">
        <w:rPr>
          <w:rFonts w:cs="Times New Roman"/>
        </w:rPr>
        <w:t xml:space="preserve">, допущенных к участию в </w:t>
      </w:r>
      <w:r w:rsidR="00D00B6B">
        <w:rPr>
          <w:rFonts w:cs="Times New Roman"/>
        </w:rPr>
        <w:t>отборе</w:t>
      </w:r>
      <w:r w:rsidRPr="0009774C">
        <w:rPr>
          <w:rFonts w:cs="Times New Roman"/>
        </w:rPr>
        <w:t>;</w:t>
      </w:r>
    </w:p>
    <w:p w14:paraId="0768AB9C" w14:textId="122B4B34" w:rsidR="005F4232" w:rsidRPr="0009774C" w:rsidRDefault="00776B48" w:rsidP="00776B48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 xml:space="preserve">- наименования </w:t>
      </w:r>
      <w:r w:rsidR="000867C1" w:rsidRPr="0009774C">
        <w:rPr>
          <w:rFonts w:cs="Times New Roman"/>
        </w:rPr>
        <w:t>банков</w:t>
      </w:r>
      <w:r w:rsidRPr="0009774C">
        <w:rPr>
          <w:rFonts w:cs="Times New Roman"/>
        </w:rPr>
        <w:t xml:space="preserve">, выигравших </w:t>
      </w:r>
      <w:r w:rsidR="00D00B6B">
        <w:rPr>
          <w:rFonts w:cs="Times New Roman"/>
        </w:rPr>
        <w:t>отбор</w:t>
      </w:r>
      <w:r w:rsidRPr="0009774C">
        <w:rPr>
          <w:rFonts w:cs="Times New Roman"/>
        </w:rPr>
        <w:t>.</w:t>
      </w:r>
    </w:p>
    <w:p w14:paraId="558C32B2" w14:textId="77777777" w:rsidR="000867C1" w:rsidRPr="0009774C" w:rsidRDefault="000867C1" w:rsidP="00776B48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Копия протокола размещается на официальном сайте Фонда.</w:t>
      </w:r>
    </w:p>
    <w:p w14:paraId="7E81CB40" w14:textId="1373A055" w:rsidR="00DA7963" w:rsidRPr="0009774C" w:rsidRDefault="005F4232" w:rsidP="00DA7963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2</w:t>
      </w:r>
      <w:r w:rsidR="00DA7963" w:rsidRPr="0009774C">
        <w:rPr>
          <w:rFonts w:cs="Times New Roman"/>
        </w:rPr>
        <w:t>.</w:t>
      </w:r>
      <w:r w:rsidR="00522339" w:rsidRPr="0009774C">
        <w:rPr>
          <w:rFonts w:cs="Times New Roman"/>
        </w:rPr>
        <w:t>3</w:t>
      </w:r>
      <w:r w:rsidR="00827330">
        <w:rPr>
          <w:rFonts w:cs="Times New Roman"/>
        </w:rPr>
        <w:t>4</w:t>
      </w:r>
      <w:r w:rsidR="00DA7963" w:rsidRPr="0009774C">
        <w:rPr>
          <w:rFonts w:cs="Times New Roman"/>
        </w:rPr>
        <w:t xml:space="preserve">. Участники отбора и их представители не могут присутствовать на заседании </w:t>
      </w:r>
      <w:r w:rsidR="00D00B6B">
        <w:rPr>
          <w:rFonts w:cs="Times New Roman"/>
        </w:rPr>
        <w:t>комиссии по отбору</w:t>
      </w:r>
      <w:r w:rsidR="00DA7963" w:rsidRPr="0009774C">
        <w:rPr>
          <w:rFonts w:cs="Times New Roman"/>
        </w:rPr>
        <w:t xml:space="preserve">. </w:t>
      </w:r>
    </w:p>
    <w:p w14:paraId="545F485D" w14:textId="769E7CE2" w:rsidR="00DA7963" w:rsidRPr="0009774C" w:rsidRDefault="00F7019A" w:rsidP="00DA7963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2</w:t>
      </w:r>
      <w:r w:rsidR="00DA7963" w:rsidRPr="0009774C">
        <w:rPr>
          <w:rFonts w:cs="Times New Roman"/>
        </w:rPr>
        <w:t>.</w:t>
      </w:r>
      <w:r w:rsidR="00522339" w:rsidRPr="0009774C">
        <w:rPr>
          <w:rFonts w:cs="Times New Roman"/>
        </w:rPr>
        <w:t>3</w:t>
      </w:r>
      <w:r w:rsidR="00827330">
        <w:rPr>
          <w:rFonts w:cs="Times New Roman"/>
        </w:rPr>
        <w:t>5</w:t>
      </w:r>
      <w:r w:rsidR="00DA7963" w:rsidRPr="0009774C">
        <w:rPr>
          <w:rFonts w:cs="Times New Roman"/>
        </w:rPr>
        <w:t xml:space="preserve">. Основаниями для отказа в </w:t>
      </w:r>
      <w:r w:rsidR="002C1E6F" w:rsidRPr="0009774C">
        <w:rPr>
          <w:rFonts w:cs="Times New Roman"/>
        </w:rPr>
        <w:t>заключени</w:t>
      </w:r>
      <w:proofErr w:type="gramStart"/>
      <w:r w:rsidR="002C1E6F" w:rsidRPr="0009774C">
        <w:rPr>
          <w:rFonts w:cs="Times New Roman"/>
        </w:rPr>
        <w:t>и</w:t>
      </w:r>
      <w:proofErr w:type="gramEnd"/>
      <w:r w:rsidR="002C1E6F" w:rsidRPr="0009774C">
        <w:rPr>
          <w:rFonts w:cs="Times New Roman"/>
        </w:rPr>
        <w:t xml:space="preserve"> договора банковского вклада (депозита)</w:t>
      </w:r>
      <w:r w:rsidR="00644F63" w:rsidRPr="00644F63">
        <w:rPr>
          <w:rFonts w:cs="Times New Roman"/>
        </w:rPr>
        <w:t xml:space="preserve"> </w:t>
      </w:r>
      <w:r w:rsidR="00644F63" w:rsidRPr="00D31C4D">
        <w:rPr>
          <w:rFonts w:cs="Times New Roman"/>
        </w:rPr>
        <w:t>и (или) договор на открытие расчетного счета</w:t>
      </w:r>
      <w:r w:rsidR="00DA7963" w:rsidRPr="0009774C">
        <w:rPr>
          <w:rFonts w:cs="Times New Roman"/>
        </w:rPr>
        <w:t xml:space="preserve"> </w:t>
      </w:r>
      <w:r w:rsidR="002C1E6F" w:rsidRPr="0009774C">
        <w:rPr>
          <w:rFonts w:cs="Times New Roman"/>
        </w:rPr>
        <w:t xml:space="preserve">с банком </w:t>
      </w:r>
      <w:r w:rsidR="00DA7963" w:rsidRPr="0009774C">
        <w:rPr>
          <w:rFonts w:cs="Times New Roman"/>
        </w:rPr>
        <w:t xml:space="preserve">являются: </w:t>
      </w:r>
    </w:p>
    <w:p w14:paraId="66680A33" w14:textId="14079A8A" w:rsidR="00DA7963" w:rsidRPr="0009774C" w:rsidRDefault="00F7019A" w:rsidP="00DA7963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2</w:t>
      </w:r>
      <w:r w:rsidR="00DA7963" w:rsidRPr="0009774C">
        <w:rPr>
          <w:rFonts w:cs="Times New Roman"/>
        </w:rPr>
        <w:t>.</w:t>
      </w:r>
      <w:r w:rsidR="00522339" w:rsidRPr="0009774C">
        <w:rPr>
          <w:rFonts w:cs="Times New Roman"/>
        </w:rPr>
        <w:t>3</w:t>
      </w:r>
      <w:r w:rsidR="00827330">
        <w:rPr>
          <w:rFonts w:cs="Times New Roman"/>
        </w:rPr>
        <w:t>5</w:t>
      </w:r>
      <w:r w:rsidR="00DA7963" w:rsidRPr="0009774C">
        <w:rPr>
          <w:rFonts w:cs="Times New Roman"/>
        </w:rPr>
        <w:t xml:space="preserve">.1. </w:t>
      </w:r>
      <w:r w:rsidR="00D00B6B" w:rsidRPr="0009774C">
        <w:rPr>
          <w:rFonts w:cs="Times New Roman"/>
        </w:rPr>
        <w:t>несоответствие банка</w:t>
      </w:r>
      <w:r w:rsidR="00DA7963" w:rsidRPr="0009774C">
        <w:rPr>
          <w:rFonts w:cs="Times New Roman"/>
        </w:rPr>
        <w:t xml:space="preserve"> условиям и критериям отбора, установленным</w:t>
      </w:r>
      <w:r w:rsidR="000867C1" w:rsidRPr="0009774C">
        <w:rPr>
          <w:rFonts w:cs="Times New Roman"/>
        </w:rPr>
        <w:t xml:space="preserve"> </w:t>
      </w:r>
      <w:r w:rsidR="00627C57" w:rsidRPr="0009774C">
        <w:rPr>
          <w:rFonts w:cs="Times New Roman"/>
        </w:rPr>
        <w:t xml:space="preserve">п. </w:t>
      </w:r>
      <w:r w:rsidR="000867C1" w:rsidRPr="0009774C">
        <w:rPr>
          <w:rFonts w:cs="Times New Roman"/>
        </w:rPr>
        <w:t>2.3 и</w:t>
      </w:r>
      <w:r w:rsidR="00DA7963" w:rsidRPr="0009774C">
        <w:rPr>
          <w:rFonts w:cs="Times New Roman"/>
        </w:rPr>
        <w:t xml:space="preserve"> разделом </w:t>
      </w:r>
      <w:r w:rsidRPr="0009774C">
        <w:rPr>
          <w:rFonts w:cs="Times New Roman"/>
        </w:rPr>
        <w:t xml:space="preserve">3 </w:t>
      </w:r>
      <w:r w:rsidR="00DA7963" w:rsidRPr="0009774C">
        <w:rPr>
          <w:rFonts w:cs="Times New Roman"/>
        </w:rPr>
        <w:t xml:space="preserve">настоящего Порядка; </w:t>
      </w:r>
    </w:p>
    <w:p w14:paraId="405C2E61" w14:textId="7939D392" w:rsidR="00DA7963" w:rsidRPr="0009774C" w:rsidRDefault="00F7019A" w:rsidP="00DA7963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2</w:t>
      </w:r>
      <w:r w:rsidR="00DA7963" w:rsidRPr="0009774C">
        <w:rPr>
          <w:rFonts w:cs="Times New Roman"/>
        </w:rPr>
        <w:t>.</w:t>
      </w:r>
      <w:r w:rsidR="00522339" w:rsidRPr="0009774C">
        <w:rPr>
          <w:rFonts w:cs="Times New Roman"/>
        </w:rPr>
        <w:t>3</w:t>
      </w:r>
      <w:r w:rsidR="00827330">
        <w:rPr>
          <w:rFonts w:cs="Times New Roman"/>
        </w:rPr>
        <w:t>5</w:t>
      </w:r>
      <w:r w:rsidR="00DA7963" w:rsidRPr="0009774C">
        <w:rPr>
          <w:rFonts w:cs="Times New Roman"/>
        </w:rPr>
        <w:t>.2. несоблюдение</w:t>
      </w:r>
      <w:r w:rsidR="0002369B" w:rsidRPr="0009774C">
        <w:rPr>
          <w:rFonts w:cs="Times New Roman"/>
        </w:rPr>
        <w:t xml:space="preserve"> </w:t>
      </w:r>
      <w:r w:rsidR="000867C1" w:rsidRPr="0009774C">
        <w:rPr>
          <w:rFonts w:cs="Times New Roman"/>
        </w:rPr>
        <w:t>банком</w:t>
      </w:r>
      <w:r w:rsidR="00DA7963" w:rsidRPr="0009774C">
        <w:rPr>
          <w:rFonts w:cs="Times New Roman"/>
        </w:rPr>
        <w:t xml:space="preserve"> требований к содержанию и оформлению документов и/или непредставление (неполное представление) документов, установленных настоящим Порядком. </w:t>
      </w:r>
    </w:p>
    <w:p w14:paraId="2B6C0FA3" w14:textId="063E85D1" w:rsidR="006F1F13" w:rsidRPr="0009774C" w:rsidRDefault="00F7019A" w:rsidP="00DA7963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2</w:t>
      </w:r>
      <w:r w:rsidR="00DA7963" w:rsidRPr="0009774C">
        <w:rPr>
          <w:rFonts w:cs="Times New Roman"/>
        </w:rPr>
        <w:t>.</w:t>
      </w:r>
      <w:r w:rsidR="00522339" w:rsidRPr="0009774C">
        <w:rPr>
          <w:rFonts w:cs="Times New Roman"/>
        </w:rPr>
        <w:t>3</w:t>
      </w:r>
      <w:r w:rsidR="00827330">
        <w:rPr>
          <w:rFonts w:cs="Times New Roman"/>
        </w:rPr>
        <w:t>6</w:t>
      </w:r>
      <w:r w:rsidR="00DA7963" w:rsidRPr="0009774C">
        <w:rPr>
          <w:rFonts w:cs="Times New Roman"/>
        </w:rPr>
        <w:t xml:space="preserve">. </w:t>
      </w:r>
      <w:r w:rsidR="006F1F13" w:rsidRPr="0009774C">
        <w:rPr>
          <w:rFonts w:cs="Times New Roman"/>
        </w:rPr>
        <w:t>Победителе</w:t>
      </w:r>
      <w:proofErr w:type="gramStart"/>
      <w:r w:rsidR="006F1F13" w:rsidRPr="0009774C">
        <w:rPr>
          <w:rFonts w:cs="Times New Roman"/>
        </w:rPr>
        <w:t>м(</w:t>
      </w:r>
      <w:proofErr w:type="gramEnd"/>
      <w:r w:rsidR="00AC315F" w:rsidRPr="0009774C">
        <w:rPr>
          <w:rFonts w:cs="Times New Roman"/>
        </w:rPr>
        <w:t>-</w:t>
      </w:r>
      <w:proofErr w:type="spellStart"/>
      <w:r w:rsidR="006F1F13" w:rsidRPr="0009774C">
        <w:rPr>
          <w:rFonts w:cs="Times New Roman"/>
        </w:rPr>
        <w:t>ями</w:t>
      </w:r>
      <w:proofErr w:type="spellEnd"/>
      <w:r w:rsidR="006F1F13" w:rsidRPr="0009774C">
        <w:rPr>
          <w:rFonts w:cs="Times New Roman"/>
        </w:rPr>
        <w:t xml:space="preserve">) </w:t>
      </w:r>
      <w:r w:rsidR="00D00B6B">
        <w:rPr>
          <w:rFonts w:cs="Times New Roman"/>
        </w:rPr>
        <w:t>отбора</w:t>
      </w:r>
      <w:r w:rsidR="00D00B6B" w:rsidRPr="0009774C">
        <w:rPr>
          <w:rFonts w:cs="Times New Roman"/>
        </w:rPr>
        <w:t xml:space="preserve"> </w:t>
      </w:r>
      <w:r w:rsidR="006F1F13" w:rsidRPr="0009774C">
        <w:rPr>
          <w:rFonts w:cs="Times New Roman"/>
        </w:rPr>
        <w:t>признаётся(</w:t>
      </w:r>
      <w:r w:rsidR="00AC315F" w:rsidRPr="0009774C">
        <w:rPr>
          <w:rFonts w:cs="Times New Roman"/>
        </w:rPr>
        <w:t>-</w:t>
      </w:r>
      <w:proofErr w:type="spellStart"/>
      <w:r w:rsidR="006F1F13" w:rsidRPr="0009774C">
        <w:rPr>
          <w:rFonts w:cs="Times New Roman"/>
        </w:rPr>
        <w:t>ются</w:t>
      </w:r>
      <w:proofErr w:type="spellEnd"/>
      <w:r w:rsidR="006F1F13" w:rsidRPr="0009774C">
        <w:rPr>
          <w:rFonts w:cs="Times New Roman"/>
        </w:rPr>
        <w:t xml:space="preserve">) </w:t>
      </w:r>
      <w:r w:rsidR="00522339" w:rsidRPr="0009774C">
        <w:rPr>
          <w:rFonts w:cs="Times New Roman"/>
        </w:rPr>
        <w:t>претенденты</w:t>
      </w:r>
      <w:r w:rsidR="006F1F13" w:rsidRPr="0009774C">
        <w:rPr>
          <w:rFonts w:cs="Times New Roman"/>
        </w:rPr>
        <w:t xml:space="preserve">, чьи заявки удовлетворяют всем требованиям настоящего </w:t>
      </w:r>
      <w:r w:rsidR="003C3825" w:rsidRPr="0009774C">
        <w:rPr>
          <w:rFonts w:cs="Times New Roman"/>
        </w:rPr>
        <w:t>п</w:t>
      </w:r>
      <w:r w:rsidR="006F1F13" w:rsidRPr="0009774C">
        <w:rPr>
          <w:rFonts w:cs="Times New Roman"/>
        </w:rPr>
        <w:t>о</w:t>
      </w:r>
      <w:r w:rsidR="00522339" w:rsidRPr="0009774C">
        <w:rPr>
          <w:rFonts w:cs="Times New Roman"/>
        </w:rPr>
        <w:t>рядка</w:t>
      </w:r>
      <w:r w:rsidR="00401AAE" w:rsidRPr="0009774C">
        <w:rPr>
          <w:rFonts w:cs="Times New Roman"/>
        </w:rPr>
        <w:t>,</w:t>
      </w:r>
      <w:r w:rsidR="008C123B" w:rsidRPr="0009774C">
        <w:rPr>
          <w:rFonts w:cs="Times New Roman"/>
        </w:rPr>
        <w:t xml:space="preserve"> предложившие </w:t>
      </w:r>
      <w:r w:rsidR="000212D5" w:rsidRPr="0009774C">
        <w:rPr>
          <w:rFonts w:cs="Times New Roman"/>
        </w:rPr>
        <w:t>лучшие условия исполнения договора банковского вклада (депозита)</w:t>
      </w:r>
      <w:r w:rsidR="00644F63">
        <w:rPr>
          <w:rFonts w:cs="Times New Roman"/>
        </w:rPr>
        <w:t xml:space="preserve"> </w:t>
      </w:r>
      <w:r w:rsidR="00644F63" w:rsidRPr="00644F63">
        <w:rPr>
          <w:rFonts w:cs="Times New Roman"/>
        </w:rPr>
        <w:t xml:space="preserve">и (или) договора на открытие расчетного счета </w:t>
      </w:r>
      <w:r w:rsidR="000212D5" w:rsidRPr="0009774C">
        <w:rPr>
          <w:rFonts w:cs="Times New Roman"/>
        </w:rPr>
        <w:t>на основе критериев, указанных в настоящем порядке и информационном сообщении</w:t>
      </w:r>
      <w:r w:rsidR="006F1F13" w:rsidRPr="0009774C">
        <w:rPr>
          <w:rFonts w:cs="Times New Roman"/>
        </w:rPr>
        <w:t>.</w:t>
      </w:r>
    </w:p>
    <w:p w14:paraId="6BA0B63B" w14:textId="6A3131B8" w:rsidR="00F7019A" w:rsidRPr="0009774C" w:rsidRDefault="00776B48" w:rsidP="00776B48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2.</w:t>
      </w:r>
      <w:r w:rsidR="009C1DF1" w:rsidRPr="0009774C">
        <w:rPr>
          <w:rFonts w:cs="Times New Roman"/>
        </w:rPr>
        <w:t>3</w:t>
      </w:r>
      <w:r w:rsidR="00827330">
        <w:rPr>
          <w:rFonts w:cs="Times New Roman"/>
        </w:rPr>
        <w:t>7</w:t>
      </w:r>
      <w:r w:rsidRPr="0009774C">
        <w:rPr>
          <w:rFonts w:cs="Times New Roman"/>
        </w:rPr>
        <w:t xml:space="preserve">. По итогам </w:t>
      </w:r>
      <w:r w:rsidR="00D00B6B">
        <w:rPr>
          <w:rFonts w:cs="Times New Roman"/>
        </w:rPr>
        <w:t>отбора</w:t>
      </w:r>
      <w:r w:rsidR="00D00B6B" w:rsidRPr="0009774C">
        <w:rPr>
          <w:rFonts w:cs="Times New Roman"/>
        </w:rPr>
        <w:t xml:space="preserve"> </w:t>
      </w:r>
      <w:r w:rsidR="009C1DF1" w:rsidRPr="0009774C">
        <w:rPr>
          <w:rFonts w:cs="Times New Roman"/>
        </w:rPr>
        <w:t>Ф</w:t>
      </w:r>
      <w:r w:rsidRPr="0009774C">
        <w:rPr>
          <w:rFonts w:cs="Times New Roman"/>
        </w:rPr>
        <w:t>онд заключает с</w:t>
      </w:r>
      <w:r w:rsidR="0002369B" w:rsidRPr="0009774C">
        <w:rPr>
          <w:rFonts w:cs="Times New Roman"/>
        </w:rPr>
        <w:t xml:space="preserve"> </w:t>
      </w:r>
      <w:r w:rsidR="008C123B" w:rsidRPr="0009774C">
        <w:rPr>
          <w:rFonts w:cs="Times New Roman"/>
        </w:rPr>
        <w:t>банками</w:t>
      </w:r>
      <w:r w:rsidRPr="0009774C">
        <w:rPr>
          <w:rFonts w:cs="Times New Roman"/>
        </w:rPr>
        <w:t xml:space="preserve">, </w:t>
      </w:r>
      <w:r w:rsidR="004C6765" w:rsidRPr="0009774C">
        <w:rPr>
          <w:rFonts w:cs="Times New Roman"/>
        </w:rPr>
        <w:t>прошедшими</w:t>
      </w:r>
      <w:r w:rsidRPr="0009774C">
        <w:rPr>
          <w:rFonts w:cs="Times New Roman"/>
        </w:rPr>
        <w:t xml:space="preserve"> отбор, </w:t>
      </w:r>
      <w:r w:rsidR="00C76D96" w:rsidRPr="0009774C">
        <w:rPr>
          <w:rFonts w:cs="Times New Roman"/>
        </w:rPr>
        <w:t>договор банковского вклада (депозита)</w:t>
      </w:r>
      <w:r w:rsidR="004C6765" w:rsidRPr="0009774C">
        <w:rPr>
          <w:rFonts w:cs="Times New Roman"/>
        </w:rPr>
        <w:t xml:space="preserve"> по каждому выигравшему лоту</w:t>
      </w:r>
      <w:r w:rsidRPr="0009774C">
        <w:rPr>
          <w:rFonts w:cs="Times New Roman"/>
        </w:rPr>
        <w:t>.</w:t>
      </w:r>
    </w:p>
    <w:p w14:paraId="0F7BE35B" w14:textId="6F22E0E9" w:rsidR="008F48F7" w:rsidRPr="0009774C" w:rsidRDefault="00F7019A" w:rsidP="00DA7963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2</w:t>
      </w:r>
      <w:r w:rsidR="00DA7963" w:rsidRPr="0009774C">
        <w:rPr>
          <w:rFonts w:cs="Times New Roman"/>
        </w:rPr>
        <w:t>.</w:t>
      </w:r>
      <w:r w:rsidR="003321AB">
        <w:rPr>
          <w:rFonts w:cs="Times New Roman"/>
        </w:rPr>
        <w:t>3</w:t>
      </w:r>
      <w:r w:rsidR="00827330">
        <w:rPr>
          <w:rFonts w:cs="Times New Roman"/>
        </w:rPr>
        <w:t>8</w:t>
      </w:r>
      <w:r w:rsidR="00DA7963" w:rsidRPr="0009774C">
        <w:rPr>
          <w:rFonts w:cs="Times New Roman"/>
        </w:rPr>
        <w:t>. В</w:t>
      </w:r>
      <w:r w:rsidR="009D47A3" w:rsidRPr="0009774C">
        <w:rPr>
          <w:rFonts w:cs="Times New Roman"/>
        </w:rPr>
        <w:t xml:space="preserve"> течение </w:t>
      </w:r>
      <w:r w:rsidR="00FA69D3" w:rsidRPr="0009774C">
        <w:rPr>
          <w:rFonts w:cs="Times New Roman"/>
        </w:rPr>
        <w:t>10</w:t>
      </w:r>
      <w:r w:rsidR="009D47A3" w:rsidRPr="0009774C">
        <w:rPr>
          <w:rFonts w:cs="Times New Roman"/>
        </w:rPr>
        <w:t xml:space="preserve"> (</w:t>
      </w:r>
      <w:r w:rsidR="00FA69D3" w:rsidRPr="0009774C">
        <w:rPr>
          <w:rFonts w:cs="Times New Roman"/>
        </w:rPr>
        <w:t>Десяти</w:t>
      </w:r>
      <w:r w:rsidR="009D47A3" w:rsidRPr="0009774C">
        <w:rPr>
          <w:rFonts w:cs="Times New Roman"/>
        </w:rPr>
        <w:t>) рабочих дней после</w:t>
      </w:r>
      <w:r w:rsidR="00DA7963" w:rsidRPr="0009774C">
        <w:rPr>
          <w:rFonts w:cs="Times New Roman"/>
        </w:rPr>
        <w:t xml:space="preserve"> </w:t>
      </w:r>
      <w:r w:rsidR="00D00B6B" w:rsidRPr="0009774C">
        <w:rPr>
          <w:rFonts w:cs="Times New Roman"/>
        </w:rPr>
        <w:t xml:space="preserve">принятия </w:t>
      </w:r>
      <w:r w:rsidR="00D00B6B">
        <w:rPr>
          <w:rFonts w:cs="Times New Roman"/>
        </w:rPr>
        <w:t>комиссией по отбору</w:t>
      </w:r>
      <w:r w:rsidR="00DA7963" w:rsidRPr="0009774C">
        <w:rPr>
          <w:rFonts w:cs="Times New Roman"/>
        </w:rPr>
        <w:t xml:space="preserve"> решения о заключении либо об отказе в заключени</w:t>
      </w:r>
      <w:proofErr w:type="gramStart"/>
      <w:r w:rsidR="00DA7963" w:rsidRPr="0009774C">
        <w:rPr>
          <w:rFonts w:cs="Times New Roman"/>
        </w:rPr>
        <w:t>и</w:t>
      </w:r>
      <w:proofErr w:type="gramEnd"/>
      <w:r w:rsidR="00401AAE" w:rsidRPr="0009774C">
        <w:rPr>
          <w:rFonts w:cs="Times New Roman"/>
        </w:rPr>
        <w:t xml:space="preserve"> договора банковского вклада (депозита)</w:t>
      </w:r>
      <w:r w:rsidR="00DA7963" w:rsidRPr="0009774C">
        <w:rPr>
          <w:rFonts w:cs="Times New Roman"/>
        </w:rPr>
        <w:t>, Фонд уведомляет</w:t>
      </w:r>
      <w:r w:rsidR="0002369B" w:rsidRPr="0009774C">
        <w:rPr>
          <w:rFonts w:cs="Times New Roman"/>
        </w:rPr>
        <w:t xml:space="preserve"> </w:t>
      </w:r>
      <w:r w:rsidR="008C123B" w:rsidRPr="0009774C">
        <w:rPr>
          <w:rFonts w:cs="Times New Roman"/>
        </w:rPr>
        <w:t>банк</w:t>
      </w:r>
      <w:r w:rsidR="00DA7963" w:rsidRPr="0009774C">
        <w:rPr>
          <w:rFonts w:cs="Times New Roman"/>
        </w:rPr>
        <w:t xml:space="preserve"> о принятом решении.</w:t>
      </w:r>
    </w:p>
    <w:p w14:paraId="5B04B367" w14:textId="23481A5E" w:rsidR="00776B48" w:rsidRPr="0009774C" w:rsidRDefault="006B36A6" w:rsidP="00776B48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2</w:t>
      </w:r>
      <w:r w:rsidR="00776B48" w:rsidRPr="0009774C">
        <w:rPr>
          <w:rFonts w:cs="Times New Roman"/>
        </w:rPr>
        <w:t>.</w:t>
      </w:r>
      <w:r w:rsidR="00967309">
        <w:rPr>
          <w:rFonts w:cs="Times New Roman"/>
        </w:rPr>
        <w:t>39</w:t>
      </w:r>
      <w:r w:rsidR="00776B48" w:rsidRPr="0009774C">
        <w:rPr>
          <w:rFonts w:cs="Times New Roman"/>
        </w:rPr>
        <w:t xml:space="preserve">. </w:t>
      </w:r>
      <w:r w:rsidR="00D00B6B">
        <w:rPr>
          <w:rFonts w:cs="Times New Roman"/>
        </w:rPr>
        <w:t>Отбор</w:t>
      </w:r>
      <w:r w:rsidR="00D00B6B" w:rsidRPr="0009774C">
        <w:rPr>
          <w:rFonts w:cs="Times New Roman"/>
        </w:rPr>
        <w:t xml:space="preserve"> </w:t>
      </w:r>
      <w:r w:rsidR="00776B48" w:rsidRPr="0009774C">
        <w:rPr>
          <w:rFonts w:cs="Times New Roman"/>
        </w:rPr>
        <w:t>считается несостоявшимся в следующих случаях:</w:t>
      </w:r>
    </w:p>
    <w:p w14:paraId="5E635833" w14:textId="45C1FF64" w:rsidR="00776B48" w:rsidRDefault="00776B48" w:rsidP="00776B48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- ни од</w:t>
      </w:r>
      <w:r w:rsidR="00714B43" w:rsidRPr="0009774C">
        <w:rPr>
          <w:rFonts w:cs="Times New Roman"/>
        </w:rPr>
        <w:t>и</w:t>
      </w:r>
      <w:r w:rsidRPr="0009774C">
        <w:rPr>
          <w:rFonts w:cs="Times New Roman"/>
        </w:rPr>
        <w:t>н</w:t>
      </w:r>
      <w:r w:rsidR="00714B43" w:rsidRPr="0009774C">
        <w:rPr>
          <w:rFonts w:cs="Times New Roman"/>
        </w:rPr>
        <w:t xml:space="preserve"> из</w:t>
      </w:r>
      <w:r w:rsidR="0002369B" w:rsidRPr="0009774C">
        <w:rPr>
          <w:rFonts w:cs="Times New Roman"/>
        </w:rPr>
        <w:t xml:space="preserve"> </w:t>
      </w:r>
      <w:r w:rsidR="00714B43" w:rsidRPr="0009774C">
        <w:rPr>
          <w:rFonts w:cs="Times New Roman"/>
        </w:rPr>
        <w:t>банков</w:t>
      </w:r>
      <w:r w:rsidRPr="0009774C">
        <w:rPr>
          <w:rFonts w:cs="Times New Roman"/>
        </w:rPr>
        <w:t xml:space="preserve">, представивших документы для участия в </w:t>
      </w:r>
      <w:r w:rsidR="00D00B6B">
        <w:rPr>
          <w:rFonts w:cs="Times New Roman"/>
        </w:rPr>
        <w:t>отборе</w:t>
      </w:r>
      <w:r w:rsidRPr="0009774C">
        <w:rPr>
          <w:rFonts w:cs="Times New Roman"/>
        </w:rPr>
        <w:t xml:space="preserve">, не был допущен к участию в </w:t>
      </w:r>
      <w:r w:rsidR="00D00B6B">
        <w:rPr>
          <w:rFonts w:cs="Times New Roman"/>
        </w:rPr>
        <w:t>отборе</w:t>
      </w:r>
      <w:r w:rsidR="008F4939">
        <w:rPr>
          <w:rFonts w:cs="Times New Roman"/>
        </w:rPr>
        <w:t>;</w:t>
      </w:r>
    </w:p>
    <w:p w14:paraId="22E5EC51" w14:textId="4A190177" w:rsidR="008F4939" w:rsidRPr="0009774C" w:rsidRDefault="008F4939" w:rsidP="008F4939">
      <w:pPr>
        <w:ind w:firstLine="567"/>
        <w:jc w:val="both"/>
        <w:rPr>
          <w:rFonts w:cs="Times New Roman"/>
        </w:rPr>
      </w:pPr>
      <w:r w:rsidRPr="008F4939">
        <w:rPr>
          <w:rFonts w:cs="Times New Roman"/>
        </w:rPr>
        <w:t>- не поступило ни одной заявки на участие в отборе.</w:t>
      </w:r>
    </w:p>
    <w:p w14:paraId="243B77F1" w14:textId="45E58242" w:rsidR="00DC76DB" w:rsidRPr="0009774C" w:rsidRDefault="00C21414" w:rsidP="00776B48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2.4</w:t>
      </w:r>
      <w:r w:rsidR="00967309">
        <w:rPr>
          <w:rFonts w:cs="Times New Roman"/>
        </w:rPr>
        <w:t>0</w:t>
      </w:r>
      <w:r w:rsidRPr="0009774C">
        <w:rPr>
          <w:rFonts w:cs="Times New Roman"/>
        </w:rPr>
        <w:t xml:space="preserve">. В случае если в </w:t>
      </w:r>
      <w:r w:rsidR="00D00B6B">
        <w:rPr>
          <w:rFonts w:cs="Times New Roman"/>
        </w:rPr>
        <w:t>отборе</w:t>
      </w:r>
      <w:r w:rsidR="00D00B6B" w:rsidRPr="0009774C">
        <w:rPr>
          <w:rFonts w:cs="Times New Roman"/>
        </w:rPr>
        <w:t xml:space="preserve"> </w:t>
      </w:r>
      <w:r w:rsidRPr="0009774C">
        <w:rPr>
          <w:rFonts w:cs="Times New Roman"/>
        </w:rPr>
        <w:t>участвовал только один участник, имеющий структурные подразделения и осуществляющий деятельность на территории Чукотского автономного округа, а также соответствующий требованиям, указанным в разделе 3 настоящего Порядка, Фонд заключает договор банковского вклада (депозита)</w:t>
      </w:r>
      <w:r w:rsidR="008F4939" w:rsidRPr="008F4939">
        <w:rPr>
          <w:rFonts w:cs="Times New Roman"/>
        </w:rPr>
        <w:t xml:space="preserve"> и (или) договор на открытие расчетного счета</w:t>
      </w:r>
      <w:r w:rsidRPr="0009774C">
        <w:rPr>
          <w:rFonts w:cs="Times New Roman"/>
        </w:rPr>
        <w:t xml:space="preserve"> с таким участником.  </w:t>
      </w:r>
    </w:p>
    <w:p w14:paraId="1875231B" w14:textId="1FF51DC4" w:rsidR="001D34A0" w:rsidRPr="0009774C" w:rsidRDefault="006B36A6" w:rsidP="00776B48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2</w:t>
      </w:r>
      <w:r w:rsidR="00776B48" w:rsidRPr="0009774C">
        <w:rPr>
          <w:rFonts w:cs="Times New Roman"/>
        </w:rPr>
        <w:t>.</w:t>
      </w:r>
      <w:r w:rsidRPr="0009774C">
        <w:rPr>
          <w:rFonts w:cs="Times New Roman"/>
        </w:rPr>
        <w:t>4</w:t>
      </w:r>
      <w:r w:rsidR="00967309">
        <w:rPr>
          <w:rFonts w:cs="Times New Roman"/>
        </w:rPr>
        <w:t>1</w:t>
      </w:r>
      <w:r w:rsidR="00776B48" w:rsidRPr="0009774C">
        <w:rPr>
          <w:rFonts w:cs="Times New Roman"/>
        </w:rPr>
        <w:t xml:space="preserve">. В случае признания </w:t>
      </w:r>
      <w:r w:rsidR="00D00B6B">
        <w:rPr>
          <w:rFonts w:cs="Times New Roman"/>
        </w:rPr>
        <w:t>отбора</w:t>
      </w:r>
      <w:r w:rsidR="00D00B6B" w:rsidRPr="0009774C">
        <w:rPr>
          <w:rFonts w:cs="Times New Roman"/>
        </w:rPr>
        <w:t xml:space="preserve"> </w:t>
      </w:r>
      <w:r w:rsidR="00776B48" w:rsidRPr="0009774C">
        <w:rPr>
          <w:rFonts w:cs="Times New Roman"/>
        </w:rPr>
        <w:t>несостоявшимся</w:t>
      </w:r>
      <w:r w:rsidR="00C21414" w:rsidRPr="0009774C">
        <w:rPr>
          <w:rFonts w:cs="Times New Roman"/>
        </w:rPr>
        <w:t xml:space="preserve"> по причине, когда ни один из</w:t>
      </w:r>
      <w:r w:rsidR="0002369B" w:rsidRPr="0009774C">
        <w:rPr>
          <w:rFonts w:cs="Times New Roman"/>
        </w:rPr>
        <w:t xml:space="preserve"> </w:t>
      </w:r>
      <w:r w:rsidR="00C21414" w:rsidRPr="0009774C">
        <w:rPr>
          <w:rFonts w:cs="Times New Roman"/>
        </w:rPr>
        <w:t xml:space="preserve">банков, представивших документы для участия в </w:t>
      </w:r>
      <w:r w:rsidR="00D00B6B">
        <w:rPr>
          <w:rFonts w:cs="Times New Roman"/>
        </w:rPr>
        <w:t>отборе</w:t>
      </w:r>
      <w:r w:rsidR="00C21414" w:rsidRPr="0009774C">
        <w:rPr>
          <w:rFonts w:cs="Times New Roman"/>
        </w:rPr>
        <w:t xml:space="preserve">, не </w:t>
      </w:r>
      <w:proofErr w:type="gramStart"/>
      <w:r w:rsidR="00C21414" w:rsidRPr="0009774C">
        <w:rPr>
          <w:rFonts w:cs="Times New Roman"/>
        </w:rPr>
        <w:t>был</w:t>
      </w:r>
      <w:proofErr w:type="gramEnd"/>
      <w:r w:rsidR="00C21414" w:rsidRPr="0009774C">
        <w:rPr>
          <w:rFonts w:cs="Times New Roman"/>
        </w:rPr>
        <w:t xml:space="preserve"> допущен к участию в </w:t>
      </w:r>
      <w:r w:rsidR="00D00B6B">
        <w:rPr>
          <w:rFonts w:cs="Times New Roman"/>
        </w:rPr>
        <w:t>отборе</w:t>
      </w:r>
      <w:r w:rsidR="00C21414" w:rsidRPr="0009774C">
        <w:rPr>
          <w:rFonts w:cs="Times New Roman"/>
        </w:rPr>
        <w:t>,</w:t>
      </w:r>
      <w:r w:rsidR="00A95E17" w:rsidRPr="0009774C">
        <w:rPr>
          <w:rFonts w:cs="Times New Roman"/>
        </w:rPr>
        <w:t xml:space="preserve"> или не было подано ни одной заявки,</w:t>
      </w:r>
      <w:r w:rsidR="00776B48" w:rsidRPr="0009774C">
        <w:rPr>
          <w:rFonts w:cs="Times New Roman"/>
        </w:rPr>
        <w:t xml:space="preserve"> </w:t>
      </w:r>
      <w:r w:rsidRPr="0009774C">
        <w:rPr>
          <w:rFonts w:cs="Times New Roman"/>
        </w:rPr>
        <w:t>Ф</w:t>
      </w:r>
      <w:r w:rsidR="00776B48" w:rsidRPr="0009774C">
        <w:rPr>
          <w:rFonts w:cs="Times New Roman"/>
        </w:rPr>
        <w:t xml:space="preserve">онд инициирует проведение повторного </w:t>
      </w:r>
      <w:r w:rsidR="00D00B6B">
        <w:rPr>
          <w:rFonts w:cs="Times New Roman"/>
        </w:rPr>
        <w:t>отбора</w:t>
      </w:r>
      <w:r w:rsidR="00D00B6B" w:rsidRPr="0009774C">
        <w:rPr>
          <w:rFonts w:cs="Times New Roman"/>
        </w:rPr>
        <w:t xml:space="preserve"> </w:t>
      </w:r>
      <w:r w:rsidR="00776B48" w:rsidRPr="0009774C">
        <w:rPr>
          <w:rFonts w:cs="Times New Roman"/>
        </w:rPr>
        <w:t>в срок не позднее чем через 10 (</w:t>
      </w:r>
      <w:r w:rsidR="00D016B1" w:rsidRPr="0009774C">
        <w:rPr>
          <w:rFonts w:cs="Times New Roman"/>
        </w:rPr>
        <w:t>Д</w:t>
      </w:r>
      <w:r w:rsidR="00776B48" w:rsidRPr="0009774C">
        <w:rPr>
          <w:rFonts w:cs="Times New Roman"/>
        </w:rPr>
        <w:t>есять)</w:t>
      </w:r>
      <w:r w:rsidR="007C53C7" w:rsidRPr="0009774C">
        <w:rPr>
          <w:rFonts w:cs="Times New Roman"/>
        </w:rPr>
        <w:t xml:space="preserve"> календарных</w:t>
      </w:r>
      <w:r w:rsidR="00776B48" w:rsidRPr="0009774C">
        <w:rPr>
          <w:rFonts w:cs="Times New Roman"/>
        </w:rPr>
        <w:t xml:space="preserve"> дней с момента признания </w:t>
      </w:r>
      <w:r w:rsidR="00D00B6B">
        <w:rPr>
          <w:rFonts w:cs="Times New Roman"/>
        </w:rPr>
        <w:t>отбора</w:t>
      </w:r>
      <w:r w:rsidR="00D00B6B" w:rsidRPr="0009774C">
        <w:rPr>
          <w:rFonts w:cs="Times New Roman"/>
        </w:rPr>
        <w:t xml:space="preserve"> </w:t>
      </w:r>
      <w:r w:rsidR="00776B48" w:rsidRPr="0009774C">
        <w:rPr>
          <w:rFonts w:cs="Times New Roman"/>
        </w:rPr>
        <w:t>несостоявшимся.</w:t>
      </w:r>
    </w:p>
    <w:p w14:paraId="60D09261" w14:textId="6E02D9D0" w:rsidR="004F190C" w:rsidRPr="0009774C" w:rsidRDefault="00B82880" w:rsidP="004F190C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2.4</w:t>
      </w:r>
      <w:r w:rsidR="00967309">
        <w:rPr>
          <w:rFonts w:cs="Times New Roman"/>
        </w:rPr>
        <w:t>2</w:t>
      </w:r>
      <w:r w:rsidR="004F190C" w:rsidRPr="0009774C">
        <w:rPr>
          <w:rFonts w:cs="Times New Roman"/>
        </w:rPr>
        <w:t xml:space="preserve">. В соответствии с принятым решением </w:t>
      </w:r>
      <w:r w:rsidR="00D00B6B">
        <w:rPr>
          <w:rFonts w:cs="Times New Roman"/>
        </w:rPr>
        <w:t>комиссией по отбору</w:t>
      </w:r>
      <w:r w:rsidR="004F190C" w:rsidRPr="0009774C">
        <w:rPr>
          <w:rFonts w:cs="Times New Roman"/>
        </w:rPr>
        <w:t xml:space="preserve"> в течение </w:t>
      </w:r>
      <w:r w:rsidR="00FA69D3" w:rsidRPr="0009774C">
        <w:rPr>
          <w:rFonts w:cs="Times New Roman"/>
        </w:rPr>
        <w:t>10</w:t>
      </w:r>
      <w:r w:rsidR="004F190C" w:rsidRPr="0009774C">
        <w:rPr>
          <w:rFonts w:cs="Times New Roman"/>
        </w:rPr>
        <w:t xml:space="preserve"> (</w:t>
      </w:r>
      <w:r w:rsidR="00FA69D3" w:rsidRPr="0009774C">
        <w:rPr>
          <w:rFonts w:cs="Times New Roman"/>
        </w:rPr>
        <w:t>Десяти</w:t>
      </w:r>
      <w:r w:rsidR="004F190C" w:rsidRPr="0009774C">
        <w:rPr>
          <w:rFonts w:cs="Times New Roman"/>
        </w:rPr>
        <w:t xml:space="preserve">) рабочих дней </w:t>
      </w:r>
      <w:proofErr w:type="gramStart"/>
      <w:r w:rsidR="004F190C" w:rsidRPr="0009774C">
        <w:rPr>
          <w:rFonts w:cs="Times New Roman"/>
        </w:rPr>
        <w:t>с даты получения</w:t>
      </w:r>
      <w:proofErr w:type="gramEnd"/>
      <w:r w:rsidR="0002369B" w:rsidRPr="0009774C">
        <w:rPr>
          <w:rFonts w:cs="Times New Roman"/>
        </w:rPr>
        <w:t xml:space="preserve"> </w:t>
      </w:r>
      <w:r w:rsidR="004F190C" w:rsidRPr="0009774C">
        <w:rPr>
          <w:rFonts w:cs="Times New Roman"/>
        </w:rPr>
        <w:t xml:space="preserve">банком сообщения, указанного в пункте </w:t>
      </w:r>
      <w:r w:rsidR="00FA69D3" w:rsidRPr="0009774C">
        <w:rPr>
          <w:rFonts w:cs="Times New Roman"/>
        </w:rPr>
        <w:t>2</w:t>
      </w:r>
      <w:r w:rsidR="004F190C" w:rsidRPr="0009774C">
        <w:rPr>
          <w:rFonts w:cs="Times New Roman"/>
        </w:rPr>
        <w:t>.</w:t>
      </w:r>
      <w:r w:rsidR="003321AB">
        <w:rPr>
          <w:rFonts w:cs="Times New Roman"/>
        </w:rPr>
        <w:t>39</w:t>
      </w:r>
      <w:r w:rsidR="004F190C" w:rsidRPr="0009774C">
        <w:rPr>
          <w:rFonts w:cs="Times New Roman"/>
        </w:rPr>
        <w:t xml:space="preserve"> настоящего Порядка, отобранный</w:t>
      </w:r>
      <w:r w:rsidR="0002369B" w:rsidRPr="0009774C">
        <w:rPr>
          <w:rFonts w:cs="Times New Roman"/>
        </w:rPr>
        <w:t xml:space="preserve"> </w:t>
      </w:r>
      <w:r w:rsidR="003321AB">
        <w:rPr>
          <w:rFonts w:cs="Times New Roman"/>
        </w:rPr>
        <w:t>банк</w:t>
      </w:r>
      <w:r w:rsidR="004F190C" w:rsidRPr="0009774C">
        <w:rPr>
          <w:rFonts w:cs="Times New Roman"/>
        </w:rPr>
        <w:t xml:space="preserve"> должен подписать и направить в </w:t>
      </w:r>
      <w:r w:rsidR="00FA69D3" w:rsidRPr="0009774C">
        <w:rPr>
          <w:rFonts w:cs="Times New Roman"/>
        </w:rPr>
        <w:t>Фонд</w:t>
      </w:r>
      <w:r w:rsidR="004F190C" w:rsidRPr="0009774C">
        <w:rPr>
          <w:rFonts w:cs="Times New Roman"/>
        </w:rPr>
        <w:t xml:space="preserve"> Договор банковского вклада (депозита)</w:t>
      </w:r>
      <w:r w:rsidR="008F4939">
        <w:rPr>
          <w:rFonts w:cs="Times New Roman"/>
        </w:rPr>
        <w:t xml:space="preserve"> </w:t>
      </w:r>
      <w:r w:rsidR="008F4939" w:rsidRPr="008F4939">
        <w:rPr>
          <w:rFonts w:cs="Times New Roman"/>
        </w:rPr>
        <w:t>и (или) договор на открытие расчетного счета</w:t>
      </w:r>
      <w:r w:rsidR="004F190C" w:rsidRPr="0009774C">
        <w:rPr>
          <w:rFonts w:cs="Times New Roman"/>
        </w:rPr>
        <w:t xml:space="preserve">. </w:t>
      </w:r>
    </w:p>
    <w:p w14:paraId="3C8C8FB2" w14:textId="68A1E10A" w:rsidR="004F190C" w:rsidRPr="0009774C" w:rsidRDefault="00FA69D3" w:rsidP="004F190C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2</w:t>
      </w:r>
      <w:r w:rsidR="004F190C" w:rsidRPr="0009774C">
        <w:rPr>
          <w:rFonts w:cs="Times New Roman"/>
        </w:rPr>
        <w:t>.</w:t>
      </w:r>
      <w:r w:rsidRPr="0009774C">
        <w:rPr>
          <w:rFonts w:cs="Times New Roman"/>
        </w:rPr>
        <w:t>4</w:t>
      </w:r>
      <w:r w:rsidR="00967309">
        <w:rPr>
          <w:rFonts w:cs="Times New Roman"/>
        </w:rPr>
        <w:t>3</w:t>
      </w:r>
      <w:r w:rsidR="004F190C" w:rsidRPr="0009774C">
        <w:rPr>
          <w:rFonts w:cs="Times New Roman"/>
        </w:rPr>
        <w:t>.  В случае</w:t>
      </w:r>
      <w:proofErr w:type="gramStart"/>
      <w:r w:rsidR="004F190C" w:rsidRPr="0009774C">
        <w:rPr>
          <w:rFonts w:cs="Times New Roman"/>
        </w:rPr>
        <w:t>,</w:t>
      </w:r>
      <w:proofErr w:type="gramEnd"/>
      <w:r w:rsidR="004F190C" w:rsidRPr="0009774C">
        <w:rPr>
          <w:rFonts w:cs="Times New Roman"/>
        </w:rPr>
        <w:t xml:space="preserve"> если отобранный</w:t>
      </w:r>
      <w:r w:rsidR="0002369B" w:rsidRPr="0009774C">
        <w:rPr>
          <w:rFonts w:cs="Times New Roman"/>
        </w:rPr>
        <w:t xml:space="preserve"> </w:t>
      </w:r>
      <w:r w:rsidR="004F190C" w:rsidRPr="0009774C">
        <w:rPr>
          <w:rFonts w:cs="Times New Roman"/>
        </w:rPr>
        <w:t xml:space="preserve">банк в срок, указанный в пункте </w:t>
      </w:r>
      <w:r w:rsidRPr="0009774C">
        <w:rPr>
          <w:rFonts w:cs="Times New Roman"/>
        </w:rPr>
        <w:t>2</w:t>
      </w:r>
      <w:r w:rsidR="004F190C" w:rsidRPr="0009774C">
        <w:rPr>
          <w:rFonts w:cs="Times New Roman"/>
        </w:rPr>
        <w:t>.</w:t>
      </w:r>
      <w:r w:rsidRPr="0009774C">
        <w:rPr>
          <w:rFonts w:cs="Times New Roman"/>
        </w:rPr>
        <w:t>4</w:t>
      </w:r>
      <w:r w:rsidR="003321AB">
        <w:rPr>
          <w:rFonts w:cs="Times New Roman"/>
        </w:rPr>
        <w:t>4</w:t>
      </w:r>
      <w:r w:rsidR="004F190C" w:rsidRPr="0009774C">
        <w:rPr>
          <w:rFonts w:cs="Times New Roman"/>
        </w:rPr>
        <w:t xml:space="preserve"> настоящего Порядка, не представил </w:t>
      </w:r>
      <w:r w:rsidRPr="0009774C">
        <w:rPr>
          <w:rFonts w:cs="Times New Roman"/>
        </w:rPr>
        <w:t>Фонду</w:t>
      </w:r>
      <w:r w:rsidR="004F190C" w:rsidRPr="0009774C">
        <w:rPr>
          <w:rFonts w:cs="Times New Roman"/>
        </w:rPr>
        <w:t xml:space="preserve"> подписанный Договор банковского вклада (депозита)</w:t>
      </w:r>
      <w:r w:rsidR="008F4939">
        <w:rPr>
          <w:rFonts w:cs="Times New Roman"/>
        </w:rPr>
        <w:t xml:space="preserve"> </w:t>
      </w:r>
      <w:r w:rsidR="008F4939" w:rsidRPr="008F4939">
        <w:rPr>
          <w:rFonts w:cs="Times New Roman"/>
        </w:rPr>
        <w:t>и (или) договор на открытие расчетного счета</w:t>
      </w:r>
      <w:r w:rsidR="004F190C" w:rsidRPr="0009774C">
        <w:rPr>
          <w:rFonts w:cs="Times New Roman"/>
        </w:rPr>
        <w:t>, отобранный</w:t>
      </w:r>
      <w:r w:rsidR="0002369B" w:rsidRPr="0009774C">
        <w:rPr>
          <w:rFonts w:cs="Times New Roman"/>
        </w:rPr>
        <w:t xml:space="preserve"> </w:t>
      </w:r>
      <w:r w:rsidR="004F190C" w:rsidRPr="0009774C">
        <w:rPr>
          <w:rFonts w:cs="Times New Roman"/>
        </w:rPr>
        <w:t>банк признается уклонившимся от заключения договора.</w:t>
      </w:r>
    </w:p>
    <w:p w14:paraId="40971C77" w14:textId="1C2915F5" w:rsidR="008F4939" w:rsidRDefault="00BC0D1B" w:rsidP="00BC0D1B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lastRenderedPageBreak/>
        <w:t>2.4</w:t>
      </w:r>
      <w:r w:rsidR="00967309">
        <w:rPr>
          <w:rFonts w:cs="Times New Roman"/>
        </w:rPr>
        <w:t>4</w:t>
      </w:r>
      <w:r w:rsidRPr="0009774C">
        <w:rPr>
          <w:rFonts w:cs="Times New Roman"/>
        </w:rPr>
        <w:t>.</w:t>
      </w:r>
      <w:r w:rsidR="00C83A0C">
        <w:rPr>
          <w:rFonts w:cs="Times New Roman"/>
        </w:rPr>
        <w:t xml:space="preserve"> </w:t>
      </w:r>
      <w:r w:rsidRPr="0009774C">
        <w:rPr>
          <w:rFonts w:cs="Times New Roman"/>
        </w:rPr>
        <w:t xml:space="preserve">В случае, если победитель </w:t>
      </w:r>
      <w:r w:rsidR="00C83A0C">
        <w:rPr>
          <w:rFonts w:cs="Times New Roman"/>
        </w:rPr>
        <w:t>отбора</w:t>
      </w:r>
      <w:r w:rsidRPr="0009774C">
        <w:rPr>
          <w:rFonts w:cs="Times New Roman"/>
        </w:rPr>
        <w:t xml:space="preserve"> признан уклонившимся от заключения </w:t>
      </w:r>
      <w:r w:rsidR="00FA69D3" w:rsidRPr="0009774C">
        <w:rPr>
          <w:rFonts w:cs="Times New Roman"/>
        </w:rPr>
        <w:t>договора банковского вклада</w:t>
      </w:r>
      <w:r w:rsidR="008F4939">
        <w:rPr>
          <w:rFonts w:cs="Times New Roman"/>
        </w:rPr>
        <w:t xml:space="preserve"> </w:t>
      </w:r>
      <w:r w:rsidR="008F4939" w:rsidRPr="008F4939">
        <w:rPr>
          <w:rFonts w:cs="Times New Roman"/>
        </w:rPr>
        <w:t>и (или) договор на открытие расчетного счета</w:t>
      </w:r>
      <w:r w:rsidRPr="0009774C">
        <w:rPr>
          <w:rFonts w:cs="Times New Roman"/>
        </w:rPr>
        <w:t xml:space="preserve">, Фонд вправе обратиться в суд с иском о </w:t>
      </w:r>
      <w:proofErr w:type="gramStart"/>
      <w:r w:rsidRPr="0009774C">
        <w:rPr>
          <w:rFonts w:cs="Times New Roman"/>
        </w:rPr>
        <w:t>требовании</w:t>
      </w:r>
      <w:proofErr w:type="gramEnd"/>
      <w:r w:rsidRPr="0009774C">
        <w:rPr>
          <w:rFonts w:cs="Times New Roman"/>
        </w:rPr>
        <w:t xml:space="preserve"> о понуждении победителя </w:t>
      </w:r>
      <w:r w:rsidR="00C83A0C">
        <w:rPr>
          <w:rFonts w:cs="Times New Roman"/>
        </w:rPr>
        <w:t>отбора</w:t>
      </w:r>
      <w:r w:rsidR="00C83A0C" w:rsidRPr="0009774C">
        <w:rPr>
          <w:rFonts w:cs="Times New Roman"/>
        </w:rPr>
        <w:t xml:space="preserve"> </w:t>
      </w:r>
      <w:r w:rsidRPr="0009774C">
        <w:rPr>
          <w:rFonts w:cs="Times New Roman"/>
        </w:rPr>
        <w:t xml:space="preserve">заключить </w:t>
      </w:r>
      <w:r w:rsidR="00FA69D3" w:rsidRPr="0009774C">
        <w:rPr>
          <w:rFonts w:cs="Times New Roman"/>
        </w:rPr>
        <w:t>указанный договор</w:t>
      </w:r>
      <w:r w:rsidRPr="0009774C">
        <w:rPr>
          <w:rFonts w:cs="Times New Roman"/>
        </w:rPr>
        <w:t>, а также о возмещении убытков, причиненных уклонением от</w:t>
      </w:r>
      <w:r w:rsidR="00E20C02" w:rsidRPr="0009774C">
        <w:rPr>
          <w:rFonts w:cs="Times New Roman"/>
        </w:rPr>
        <w:t xml:space="preserve"> его</w:t>
      </w:r>
      <w:r w:rsidRPr="0009774C">
        <w:rPr>
          <w:rFonts w:cs="Times New Roman"/>
        </w:rPr>
        <w:t xml:space="preserve"> заключения</w:t>
      </w:r>
      <w:r w:rsidR="008F4939">
        <w:rPr>
          <w:rFonts w:cs="Times New Roman"/>
        </w:rPr>
        <w:t xml:space="preserve"> </w:t>
      </w:r>
      <w:r w:rsidR="008F4939" w:rsidRPr="008F4939">
        <w:rPr>
          <w:rFonts w:cs="Times New Roman"/>
        </w:rPr>
        <w:t>и (или) заключить договор с банком, предложившим лучшие условия, после победителя</w:t>
      </w:r>
      <w:r w:rsidR="008F4939">
        <w:rPr>
          <w:rFonts w:cs="Times New Roman"/>
        </w:rPr>
        <w:t>.</w:t>
      </w:r>
    </w:p>
    <w:p w14:paraId="5A47E892" w14:textId="6D913F5A" w:rsidR="008F4939" w:rsidRPr="008F4939" w:rsidRDefault="008F4939" w:rsidP="008F4939">
      <w:pPr>
        <w:ind w:firstLine="567"/>
        <w:jc w:val="both"/>
        <w:rPr>
          <w:rFonts w:cs="Times New Roman"/>
        </w:rPr>
      </w:pPr>
      <w:r>
        <w:rPr>
          <w:rFonts w:cs="Times New Roman"/>
        </w:rPr>
        <w:t>2.4</w:t>
      </w:r>
      <w:r w:rsidR="00967309">
        <w:rPr>
          <w:rFonts w:cs="Times New Roman"/>
        </w:rPr>
        <w:t>5</w:t>
      </w:r>
      <w:r>
        <w:rPr>
          <w:rFonts w:cs="Times New Roman"/>
        </w:rPr>
        <w:t xml:space="preserve"> </w:t>
      </w:r>
      <w:r w:rsidRPr="008F4939">
        <w:rPr>
          <w:rFonts w:cs="Times New Roman"/>
        </w:rPr>
        <w:t xml:space="preserve">Размещение денежные средств в НСО производится в банках, где открыты расчетные счета </w:t>
      </w:r>
      <w:r>
        <w:rPr>
          <w:rFonts w:cs="Times New Roman"/>
        </w:rPr>
        <w:t>Фонда</w:t>
      </w:r>
      <w:r w:rsidRPr="008F4939">
        <w:rPr>
          <w:rFonts w:cs="Times New Roman"/>
        </w:rPr>
        <w:t>, на условиях, предлагаемых банком-партнером, прошедшим проверку на соответствие требованиям</w:t>
      </w:r>
      <w:r w:rsidR="00827330">
        <w:rPr>
          <w:rFonts w:cs="Times New Roman"/>
        </w:rPr>
        <w:t xml:space="preserve"> п.3</w:t>
      </w:r>
      <w:r w:rsidRPr="008F4939">
        <w:rPr>
          <w:rFonts w:cs="Times New Roman"/>
        </w:rPr>
        <w:t xml:space="preserve"> настоящего Порядка</w:t>
      </w:r>
      <w:r w:rsidR="00827330">
        <w:rPr>
          <w:rFonts w:cs="Times New Roman"/>
        </w:rPr>
        <w:t xml:space="preserve"> </w:t>
      </w:r>
      <w:r w:rsidRPr="008F4939">
        <w:rPr>
          <w:rFonts w:cs="Times New Roman"/>
        </w:rPr>
        <w:t>и не требует дополнительной процедуры</w:t>
      </w:r>
      <w:r>
        <w:rPr>
          <w:rFonts w:cs="Times New Roman"/>
        </w:rPr>
        <w:t xml:space="preserve"> проведения </w:t>
      </w:r>
      <w:r w:rsidR="00827330">
        <w:rPr>
          <w:rFonts w:cs="Times New Roman"/>
        </w:rPr>
        <w:t>отбора</w:t>
      </w:r>
      <w:r w:rsidRPr="008F4939">
        <w:rPr>
          <w:rFonts w:cs="Times New Roman"/>
        </w:rPr>
        <w:t>.</w:t>
      </w:r>
    </w:p>
    <w:p w14:paraId="559D0F10" w14:textId="77777777" w:rsidR="00DB2863" w:rsidRDefault="00DB2863" w:rsidP="00C83A0C">
      <w:pPr>
        <w:ind w:firstLine="567"/>
        <w:jc w:val="both"/>
        <w:rPr>
          <w:rFonts w:cs="Times New Roman"/>
        </w:rPr>
      </w:pPr>
    </w:p>
    <w:p w14:paraId="0557BABF" w14:textId="5322E671" w:rsidR="00E40E83" w:rsidRPr="0009774C" w:rsidRDefault="00C05915" w:rsidP="00E40E83">
      <w:pPr>
        <w:ind w:firstLine="567"/>
        <w:jc w:val="center"/>
        <w:rPr>
          <w:rFonts w:cs="Times New Roman"/>
        </w:rPr>
      </w:pPr>
      <w:r w:rsidRPr="0009774C">
        <w:rPr>
          <w:rFonts w:cs="Times New Roman"/>
        </w:rPr>
        <w:t>3</w:t>
      </w:r>
      <w:r w:rsidR="009537C8" w:rsidRPr="0009774C">
        <w:rPr>
          <w:rFonts w:cs="Times New Roman"/>
        </w:rPr>
        <w:t xml:space="preserve">. </w:t>
      </w:r>
      <w:r w:rsidR="00E40E83" w:rsidRPr="0009774C">
        <w:rPr>
          <w:rFonts w:cs="Times New Roman"/>
        </w:rPr>
        <w:t>ТРЕБОВАНИЯ К</w:t>
      </w:r>
      <w:r w:rsidR="0002369B" w:rsidRPr="0009774C">
        <w:rPr>
          <w:rFonts w:cs="Times New Roman"/>
        </w:rPr>
        <w:t xml:space="preserve"> </w:t>
      </w:r>
      <w:r w:rsidR="00714B43" w:rsidRPr="0009774C">
        <w:rPr>
          <w:rFonts w:cs="Times New Roman"/>
        </w:rPr>
        <w:t>БАНКАМ</w:t>
      </w:r>
    </w:p>
    <w:p w14:paraId="11A3F460" w14:textId="77777777" w:rsidR="00F24834" w:rsidRPr="0009774C" w:rsidRDefault="00F24834" w:rsidP="00E40E83">
      <w:pPr>
        <w:ind w:firstLine="567"/>
        <w:jc w:val="center"/>
        <w:rPr>
          <w:rFonts w:cs="Times New Roman"/>
        </w:rPr>
      </w:pPr>
    </w:p>
    <w:p w14:paraId="7AA37EF7" w14:textId="0511CDFE" w:rsidR="0097359C" w:rsidRPr="0097359C" w:rsidRDefault="001D34A0" w:rsidP="0097359C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3.1.</w:t>
      </w:r>
      <w:r w:rsidR="007271AE" w:rsidRPr="0009774C">
        <w:t xml:space="preserve"> Фонд</w:t>
      </w:r>
      <w:r w:rsidR="007271AE" w:rsidRPr="0009774C">
        <w:rPr>
          <w:rFonts w:cs="Times New Roman"/>
        </w:rPr>
        <w:t xml:space="preserve"> в целях размещения временно свободных денежных средств на депозитах и расчетных счетах</w:t>
      </w:r>
      <w:r w:rsidR="0002369B" w:rsidRPr="0009774C">
        <w:rPr>
          <w:rFonts w:cs="Times New Roman"/>
        </w:rPr>
        <w:t xml:space="preserve"> в</w:t>
      </w:r>
      <w:r w:rsidR="007271AE" w:rsidRPr="0009774C">
        <w:rPr>
          <w:rFonts w:cs="Times New Roman"/>
        </w:rPr>
        <w:t xml:space="preserve"> </w:t>
      </w:r>
      <w:r w:rsidR="0097359C">
        <w:rPr>
          <w:rFonts w:cs="Times New Roman"/>
        </w:rPr>
        <w:t>кредитных организациях</w:t>
      </w:r>
      <w:r w:rsidR="007271AE" w:rsidRPr="0009774C">
        <w:rPr>
          <w:rFonts w:cs="Times New Roman"/>
        </w:rPr>
        <w:t xml:space="preserve"> </w:t>
      </w:r>
      <w:r w:rsidR="0097359C" w:rsidRPr="0097359C">
        <w:rPr>
          <w:rFonts w:cs="Times New Roman"/>
        </w:rPr>
        <w:t>проверяет соответствие банка следующим требованиям:</w:t>
      </w:r>
    </w:p>
    <w:p w14:paraId="6C4D06C2" w14:textId="0B652FF0" w:rsidR="007271AE" w:rsidRPr="0009774C" w:rsidRDefault="007271AE" w:rsidP="007271AE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 xml:space="preserve">1) наличие у </w:t>
      </w:r>
      <w:r w:rsidR="008F4939">
        <w:rPr>
          <w:rFonts w:cs="Times New Roman"/>
        </w:rPr>
        <w:t>кредитной организации</w:t>
      </w:r>
      <w:r w:rsidRPr="0009774C">
        <w:rPr>
          <w:rFonts w:cs="Times New Roman"/>
        </w:rPr>
        <w:t xml:space="preserve"> </w:t>
      </w:r>
      <w:r w:rsidR="009604D4" w:rsidRPr="0009774C">
        <w:rPr>
          <w:rFonts w:cs="Times New Roman"/>
        </w:rPr>
        <w:t>универсальной или базовой</w:t>
      </w:r>
      <w:r w:rsidRPr="0009774C">
        <w:rPr>
          <w:rFonts w:cs="Times New Roman"/>
        </w:rPr>
        <w:t xml:space="preserve"> лицензии Центрального Банка Российской Федерации на осуществление банковских операций;</w:t>
      </w:r>
    </w:p>
    <w:p w14:paraId="620935E3" w14:textId="6DBBCBEF" w:rsidR="007271AE" w:rsidRPr="00055829" w:rsidRDefault="007271AE" w:rsidP="007271AE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 xml:space="preserve">2) наличие у </w:t>
      </w:r>
      <w:r w:rsidR="00017503">
        <w:rPr>
          <w:rFonts w:cs="Times New Roman"/>
        </w:rPr>
        <w:t>кредитной организации</w:t>
      </w:r>
      <w:r w:rsidR="00017503" w:rsidRPr="0009774C">
        <w:rPr>
          <w:rFonts w:cs="Times New Roman"/>
        </w:rPr>
        <w:t xml:space="preserve"> </w:t>
      </w:r>
      <w:r w:rsidRPr="0009774C">
        <w:rPr>
          <w:rFonts w:cs="Times New Roman"/>
        </w:rPr>
        <w:t>собственных средств (капитала) в размере не менее 50 млрд. рублей по данным Центрального Банка Российской Федерации, публикуемым на официальном сайте www.cbr.ru в сети "Интернет" в соответствии со статьей 57 Закона о Банке России</w:t>
      </w:r>
      <w:r w:rsidR="008E20B6" w:rsidRPr="008E20B6">
        <w:rPr>
          <w:rFonts w:cs="Times New Roman"/>
        </w:rPr>
        <w:t xml:space="preserve"> </w:t>
      </w:r>
      <w:r w:rsidR="008E20B6" w:rsidRPr="00055829">
        <w:rPr>
          <w:rFonts w:cs="Times New Roman"/>
        </w:rPr>
        <w:t>или на основании информации, представленной кредитной организацией по запросу Фонда</w:t>
      </w:r>
      <w:r w:rsidRPr="00055829">
        <w:rPr>
          <w:rFonts w:cs="Times New Roman"/>
        </w:rPr>
        <w:t>;</w:t>
      </w:r>
    </w:p>
    <w:p w14:paraId="16653795" w14:textId="6B49D730" w:rsidR="007271AE" w:rsidRPr="0009774C" w:rsidRDefault="007271AE" w:rsidP="007271AE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3)</w:t>
      </w:r>
      <w:r w:rsidR="00A95E17" w:rsidRPr="0009774C">
        <w:rPr>
          <w:rFonts w:cs="Times New Roman"/>
        </w:rPr>
        <w:t xml:space="preserve"> наличие у кредитной организации кредитного рейтинга по национальной рейтинговой шкале для Российской Федерации кредитного рейтингового агентства </w:t>
      </w:r>
      <w:r w:rsidR="005E75E9">
        <w:rPr>
          <w:rFonts w:cs="Times New Roman"/>
        </w:rPr>
        <w:t>акционерного общества «</w:t>
      </w:r>
      <w:r w:rsidR="00A95E17" w:rsidRPr="0009774C">
        <w:rPr>
          <w:rFonts w:cs="Times New Roman"/>
        </w:rPr>
        <w:t>Аналитическое Кредитное рейтинговое агентство</w:t>
      </w:r>
      <w:r w:rsidR="005E75E9">
        <w:rPr>
          <w:rFonts w:cs="Times New Roman"/>
        </w:rPr>
        <w:t>»</w:t>
      </w:r>
      <w:r w:rsidR="00A95E17" w:rsidRPr="0009774C">
        <w:rPr>
          <w:rFonts w:cs="Times New Roman"/>
        </w:rPr>
        <w:t xml:space="preserve">  не ниже уровня "A-(RU)" или кредитного рейтингового агентства Акционерно</w:t>
      </w:r>
      <w:r w:rsidR="005E75E9">
        <w:rPr>
          <w:rFonts w:cs="Times New Roman"/>
        </w:rPr>
        <w:t>го</w:t>
      </w:r>
      <w:r w:rsidR="00A95E17" w:rsidRPr="0009774C">
        <w:rPr>
          <w:rFonts w:cs="Times New Roman"/>
        </w:rPr>
        <w:t xml:space="preserve"> обществ</w:t>
      </w:r>
      <w:r w:rsidR="005E75E9">
        <w:rPr>
          <w:rFonts w:cs="Times New Roman"/>
        </w:rPr>
        <w:t>а</w:t>
      </w:r>
      <w:r w:rsidR="00A95E17" w:rsidRPr="0009774C">
        <w:rPr>
          <w:rFonts w:cs="Times New Roman"/>
        </w:rPr>
        <w:t xml:space="preserve"> "Рейтинговое агентство "Эксперт РА" не ниже уровня "</w:t>
      </w:r>
      <w:proofErr w:type="spellStart"/>
      <w:r w:rsidR="00A95E17" w:rsidRPr="0009774C">
        <w:rPr>
          <w:rFonts w:cs="Times New Roman"/>
        </w:rPr>
        <w:t>ruA</w:t>
      </w:r>
      <w:proofErr w:type="spellEnd"/>
      <w:r w:rsidR="00A95E17" w:rsidRPr="0009774C">
        <w:rPr>
          <w:rFonts w:cs="Times New Roman"/>
        </w:rPr>
        <w:t>-";</w:t>
      </w:r>
      <w:r w:rsidR="005E75E9">
        <w:rPr>
          <w:rFonts w:cs="Times New Roman"/>
        </w:rPr>
        <w:t xml:space="preserve"> кредитного рейтингового агентства </w:t>
      </w:r>
      <w:r w:rsidR="005E75E9" w:rsidRPr="005E75E9">
        <w:rPr>
          <w:rFonts w:cs="Times New Roman"/>
        </w:rPr>
        <w:t>общество с ограниченной ответственностью "Национальные Кредитные Рейтинги" не ниже уровня "A-.ru" или кредитного рейтингового агентства общество с ограниченной ответственностью "Национальное Рейтинговое Агентство" не ниже уровня "А-|</w:t>
      </w:r>
      <w:proofErr w:type="spellStart"/>
      <w:r w:rsidR="005E75E9" w:rsidRPr="005E75E9">
        <w:rPr>
          <w:rFonts w:cs="Times New Roman"/>
        </w:rPr>
        <w:t>ru</w:t>
      </w:r>
      <w:proofErr w:type="spellEnd"/>
      <w:r w:rsidR="005E75E9" w:rsidRPr="005E75E9">
        <w:rPr>
          <w:rFonts w:cs="Times New Roman"/>
        </w:rPr>
        <w:t>|";</w:t>
      </w:r>
    </w:p>
    <w:p w14:paraId="44121B1B" w14:textId="43AA8F66" w:rsidR="007271AE" w:rsidRPr="0009774C" w:rsidRDefault="007271AE" w:rsidP="007271AE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 xml:space="preserve">4) срок деятельности </w:t>
      </w:r>
      <w:r w:rsidR="001C4A95">
        <w:rPr>
          <w:rFonts w:cs="Times New Roman"/>
        </w:rPr>
        <w:t>кредитной организации</w:t>
      </w:r>
      <w:r w:rsidR="0002369B" w:rsidRPr="0009774C">
        <w:rPr>
          <w:rFonts w:cs="Times New Roman"/>
        </w:rPr>
        <w:t xml:space="preserve"> </w:t>
      </w:r>
      <w:proofErr w:type="gramStart"/>
      <w:r w:rsidRPr="0009774C">
        <w:rPr>
          <w:rFonts w:cs="Times New Roman"/>
        </w:rPr>
        <w:t>с даты</w:t>
      </w:r>
      <w:proofErr w:type="gramEnd"/>
      <w:r w:rsidRPr="0009774C">
        <w:rPr>
          <w:rFonts w:cs="Times New Roman"/>
        </w:rPr>
        <w:t xml:space="preserve"> ее регистрации составляет не менее 5 (пяти) лет;</w:t>
      </w:r>
    </w:p>
    <w:p w14:paraId="05A6BBB2" w14:textId="23FCEDD8" w:rsidR="007271AE" w:rsidRPr="0009774C" w:rsidRDefault="007271AE" w:rsidP="007271AE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 xml:space="preserve">5) отсутствие действующей в отношении </w:t>
      </w:r>
      <w:r w:rsidR="005E75E9">
        <w:rPr>
          <w:rFonts w:cs="Times New Roman"/>
        </w:rPr>
        <w:t>кредитной организации</w:t>
      </w:r>
      <w:r w:rsidRPr="0009774C">
        <w:rPr>
          <w:rFonts w:cs="Times New Roman"/>
        </w:rPr>
        <w:t xml:space="preserve"> меры воздействия, примененной Центральным Банком Российской Федерации за нарушение обязательных нормативов, установленных в соответствии с Законом о Банке России;</w:t>
      </w:r>
    </w:p>
    <w:p w14:paraId="687B49D1" w14:textId="16A9F186" w:rsidR="007271AE" w:rsidRPr="0009774C" w:rsidRDefault="007271AE" w:rsidP="007271AE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 xml:space="preserve">6) отсутствие у </w:t>
      </w:r>
      <w:r w:rsidR="005E75E9">
        <w:rPr>
          <w:rFonts w:cs="Times New Roman"/>
        </w:rPr>
        <w:t>кредитной организации</w:t>
      </w:r>
      <w:r w:rsidR="0002369B" w:rsidRPr="0009774C">
        <w:rPr>
          <w:rFonts w:cs="Times New Roman"/>
        </w:rPr>
        <w:t xml:space="preserve"> </w:t>
      </w:r>
      <w:r w:rsidRPr="0009774C">
        <w:rPr>
          <w:rFonts w:cs="Times New Roman"/>
        </w:rPr>
        <w:t>в течение последних 12 (</w:t>
      </w:r>
      <w:r w:rsidR="005E75E9">
        <w:rPr>
          <w:rFonts w:cs="Times New Roman"/>
        </w:rPr>
        <w:t>д</w:t>
      </w:r>
      <w:r w:rsidRPr="0009774C">
        <w:rPr>
          <w:rFonts w:cs="Times New Roman"/>
        </w:rPr>
        <w:t xml:space="preserve">венадцати) месяцев просроченных денежных обязательств по операциям с Банком России, в том числе по кредитам Банка России и процентам по ним, а также отсутствие у </w:t>
      </w:r>
      <w:r w:rsidR="005E75E9">
        <w:rPr>
          <w:rFonts w:cs="Times New Roman"/>
        </w:rPr>
        <w:t xml:space="preserve">кредитной организации </w:t>
      </w:r>
      <w:r w:rsidR="0002369B" w:rsidRPr="0009774C">
        <w:rPr>
          <w:rFonts w:cs="Times New Roman"/>
        </w:rPr>
        <w:t xml:space="preserve"> </w:t>
      </w:r>
      <w:r w:rsidRPr="0009774C">
        <w:rPr>
          <w:rFonts w:cs="Times New Roman"/>
        </w:rPr>
        <w:t xml:space="preserve">просроченной задолженности по банковским депозитам, ранее размещенным в ней за счет средств </w:t>
      </w:r>
      <w:r w:rsidR="00C1657F" w:rsidRPr="0009774C">
        <w:rPr>
          <w:rFonts w:cs="Times New Roman"/>
        </w:rPr>
        <w:t>Фонда</w:t>
      </w:r>
      <w:r w:rsidRPr="0009774C">
        <w:rPr>
          <w:rFonts w:cs="Times New Roman"/>
        </w:rPr>
        <w:t>;</w:t>
      </w:r>
    </w:p>
    <w:p w14:paraId="5CCBD2EE" w14:textId="2CBDFAB7" w:rsidR="001D34A0" w:rsidRPr="0009774C" w:rsidRDefault="007271AE" w:rsidP="007271AE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 xml:space="preserve">7) участие </w:t>
      </w:r>
      <w:r w:rsidR="005E75E9">
        <w:rPr>
          <w:rFonts w:cs="Times New Roman"/>
        </w:rPr>
        <w:t xml:space="preserve">кредитной организации </w:t>
      </w:r>
      <w:r w:rsidRPr="0009774C">
        <w:rPr>
          <w:rFonts w:cs="Times New Roman"/>
        </w:rPr>
        <w:t xml:space="preserve">в системе обязательного страхования вкладов </w:t>
      </w:r>
      <w:r w:rsidR="005E75E9">
        <w:rPr>
          <w:rFonts w:cs="Times New Roman"/>
        </w:rPr>
        <w:t xml:space="preserve">в банках </w:t>
      </w:r>
      <w:r w:rsidR="001C4A95">
        <w:rPr>
          <w:rFonts w:cs="Times New Roman"/>
        </w:rPr>
        <w:t>Российской</w:t>
      </w:r>
      <w:r w:rsidR="005E75E9">
        <w:rPr>
          <w:rFonts w:cs="Times New Roman"/>
        </w:rPr>
        <w:t xml:space="preserve"> Федерации в соответствии </w:t>
      </w:r>
      <w:r w:rsidRPr="0009774C">
        <w:rPr>
          <w:rFonts w:cs="Times New Roman"/>
        </w:rPr>
        <w:t xml:space="preserve"> с Федеральным законом от 23 декабря 2003 г. N 177-ФЗ "О страховании вкладов в банках Российской Федерации".</w:t>
      </w:r>
    </w:p>
    <w:p w14:paraId="1267E5E8" w14:textId="40213306" w:rsidR="00584E86" w:rsidRPr="0009774C" w:rsidRDefault="00584E86" w:rsidP="00584E86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 xml:space="preserve">3.2. </w:t>
      </w:r>
      <w:proofErr w:type="gramStart"/>
      <w:r w:rsidR="005E75E9">
        <w:rPr>
          <w:rFonts w:cs="Times New Roman"/>
        </w:rPr>
        <w:t xml:space="preserve">Банк </w:t>
      </w:r>
      <w:r w:rsidRPr="0009774C">
        <w:rPr>
          <w:rFonts w:cs="Times New Roman"/>
        </w:rPr>
        <w:t>обязан, в случае введения в отношении него санкций Банка России в форме запрета на совершение отдельных банковских операций и открытие филиалов, а также в виде приостановления действия лицензии на осуществление отдельных банковских операций, либо появления предписаний Банка России, в письменной форме уведомить об этом Фонд в срок не более 1 (</w:t>
      </w:r>
      <w:r w:rsidR="00260B7B" w:rsidRPr="0009774C">
        <w:rPr>
          <w:rFonts w:cs="Times New Roman"/>
        </w:rPr>
        <w:t>О</w:t>
      </w:r>
      <w:r w:rsidRPr="0009774C">
        <w:rPr>
          <w:rFonts w:cs="Times New Roman"/>
        </w:rPr>
        <w:t>дного) рабочего дня с даты введения соответствующих санкций.</w:t>
      </w:r>
      <w:proofErr w:type="gramEnd"/>
    </w:p>
    <w:p w14:paraId="36EBA8E8" w14:textId="77777777" w:rsidR="001D34A0" w:rsidRPr="0009774C" w:rsidRDefault="001D34A0" w:rsidP="001D34A0">
      <w:pPr>
        <w:ind w:firstLine="567"/>
        <w:jc w:val="both"/>
        <w:rPr>
          <w:rFonts w:cs="Times New Roman"/>
        </w:rPr>
      </w:pPr>
    </w:p>
    <w:p w14:paraId="09BBABE5" w14:textId="77777777" w:rsidR="002324E3" w:rsidRPr="0009774C" w:rsidRDefault="002324E3" w:rsidP="002324E3">
      <w:pPr>
        <w:ind w:firstLine="567"/>
        <w:jc w:val="center"/>
        <w:rPr>
          <w:rFonts w:cs="Times New Roman"/>
        </w:rPr>
      </w:pPr>
      <w:r w:rsidRPr="0009774C">
        <w:rPr>
          <w:rFonts w:cs="Times New Roman"/>
        </w:rPr>
        <w:t xml:space="preserve">4. </w:t>
      </w:r>
      <w:r w:rsidR="00B72898" w:rsidRPr="0009774C">
        <w:rPr>
          <w:rFonts w:cs="Times New Roman"/>
        </w:rPr>
        <w:t xml:space="preserve">ТРЕБОВАНИЯ К </w:t>
      </w:r>
      <w:r w:rsidR="00714B43" w:rsidRPr="0009774C">
        <w:rPr>
          <w:rFonts w:cs="Times New Roman"/>
        </w:rPr>
        <w:t>РАЗМЕЩЕНИ</w:t>
      </w:r>
      <w:r w:rsidR="00B72898" w:rsidRPr="0009774C">
        <w:rPr>
          <w:rFonts w:cs="Times New Roman"/>
        </w:rPr>
        <w:t>Ю</w:t>
      </w:r>
      <w:r w:rsidR="00714B43" w:rsidRPr="0009774C">
        <w:rPr>
          <w:rFonts w:cs="Times New Roman"/>
        </w:rPr>
        <w:t xml:space="preserve"> СРЕДСТВ</w:t>
      </w:r>
      <w:r w:rsidRPr="0009774C">
        <w:rPr>
          <w:rFonts w:cs="Times New Roman"/>
        </w:rPr>
        <w:t xml:space="preserve"> </w:t>
      </w:r>
    </w:p>
    <w:p w14:paraId="7FBE1AF9" w14:textId="77777777" w:rsidR="00E40E83" w:rsidRPr="0009774C" w:rsidRDefault="00E40E83" w:rsidP="00E40E83">
      <w:pPr>
        <w:ind w:firstLine="567"/>
        <w:jc w:val="both"/>
        <w:rPr>
          <w:rFonts w:cs="Times New Roman"/>
        </w:rPr>
      </w:pPr>
    </w:p>
    <w:p w14:paraId="3B1DB7CC" w14:textId="77777777" w:rsidR="007B5305" w:rsidRPr="0009774C" w:rsidRDefault="00714B43" w:rsidP="007B5305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4</w:t>
      </w:r>
      <w:r w:rsidR="007B5305" w:rsidRPr="0009774C">
        <w:rPr>
          <w:rFonts w:cs="Times New Roman"/>
        </w:rPr>
        <w:t xml:space="preserve">.1. Фонд осуществляет инвестирование и (или) размещение временно свободных денежных средств </w:t>
      </w:r>
      <w:proofErr w:type="gramStart"/>
      <w:r w:rsidR="007B5305" w:rsidRPr="0009774C">
        <w:rPr>
          <w:rFonts w:cs="Times New Roman"/>
        </w:rPr>
        <w:t>в</w:t>
      </w:r>
      <w:proofErr w:type="gramEnd"/>
      <w:r w:rsidR="007B5305" w:rsidRPr="0009774C">
        <w:rPr>
          <w:rFonts w:cs="Times New Roman"/>
        </w:rPr>
        <w:t>:</w:t>
      </w:r>
    </w:p>
    <w:p w14:paraId="7E20D1F7" w14:textId="77777777" w:rsidR="007B5305" w:rsidRPr="0009774C" w:rsidRDefault="007B5305" w:rsidP="007B5305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1) государственные ценные бумаги Российской Федерации;</w:t>
      </w:r>
    </w:p>
    <w:p w14:paraId="2BDEE11B" w14:textId="6F38511A" w:rsidR="00D11A5E" w:rsidRPr="0009774C" w:rsidRDefault="007B5305" w:rsidP="00D11A5E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lastRenderedPageBreak/>
        <w:t xml:space="preserve">2) депозиты и (или) расчетные счета в </w:t>
      </w:r>
      <w:r w:rsidR="005E75E9">
        <w:rPr>
          <w:rFonts w:cs="Times New Roman"/>
        </w:rPr>
        <w:t>кредитных организациях</w:t>
      </w:r>
      <w:r w:rsidRPr="0009774C">
        <w:rPr>
          <w:rFonts w:cs="Times New Roman"/>
        </w:rPr>
        <w:t xml:space="preserve">, номинированные в валюте Российской Федерации денежные средства в рублях на счетах в </w:t>
      </w:r>
      <w:r w:rsidR="005E75E9">
        <w:rPr>
          <w:rFonts w:cs="Times New Roman"/>
        </w:rPr>
        <w:t>кредитных организациях</w:t>
      </w:r>
      <w:r w:rsidRPr="0009774C">
        <w:rPr>
          <w:rFonts w:cs="Times New Roman"/>
        </w:rPr>
        <w:t>.</w:t>
      </w:r>
    </w:p>
    <w:p w14:paraId="1974776F" w14:textId="77777777" w:rsidR="007B5305" w:rsidRDefault="00714B43" w:rsidP="007B5305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4</w:t>
      </w:r>
      <w:r w:rsidR="007B5305" w:rsidRPr="0009774C">
        <w:rPr>
          <w:rFonts w:cs="Times New Roman"/>
        </w:rPr>
        <w:t xml:space="preserve">.2. Фонд вправе инвестировать временно свободные денежные средства в государственные ценные бумаги Российской Федерации в размере не более </w:t>
      </w:r>
      <w:r w:rsidR="002F7630" w:rsidRPr="0009774C">
        <w:rPr>
          <w:rFonts w:cs="Times New Roman"/>
        </w:rPr>
        <w:t>30</w:t>
      </w:r>
      <w:r w:rsidR="007B5305" w:rsidRPr="0009774C">
        <w:rPr>
          <w:rFonts w:cs="Times New Roman"/>
        </w:rPr>
        <w:t>% от общего размера денежных средств.</w:t>
      </w:r>
    </w:p>
    <w:p w14:paraId="3601B0D2" w14:textId="4D55E33A" w:rsidR="00D11A5E" w:rsidRPr="0009774C" w:rsidRDefault="00D11A5E" w:rsidP="007B5305">
      <w:pPr>
        <w:ind w:firstLine="567"/>
        <w:jc w:val="both"/>
        <w:rPr>
          <w:rFonts w:cs="Times New Roman"/>
        </w:rPr>
      </w:pPr>
      <w:r>
        <w:rPr>
          <w:rFonts w:cs="Times New Roman"/>
        </w:rPr>
        <w:t>4.3. Фонд вправе</w:t>
      </w:r>
      <w:r w:rsidRPr="00D11A5E">
        <w:rPr>
          <w:rFonts w:cs="Times New Roman"/>
        </w:rPr>
        <w:t xml:space="preserve"> инвестировать и (или) размещать временно свободные денежные средства с использованием финансовых бирж.</w:t>
      </w:r>
    </w:p>
    <w:p w14:paraId="24169D51" w14:textId="63FFA6F7" w:rsidR="00714B43" w:rsidRPr="0009774C" w:rsidRDefault="002045A6" w:rsidP="00714B43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4.</w:t>
      </w:r>
      <w:r w:rsidR="00D11A5E">
        <w:rPr>
          <w:rFonts w:cs="Times New Roman"/>
        </w:rPr>
        <w:t>4</w:t>
      </w:r>
      <w:r w:rsidRPr="0009774C">
        <w:rPr>
          <w:rFonts w:cs="Times New Roman"/>
        </w:rPr>
        <w:t xml:space="preserve">. </w:t>
      </w:r>
      <w:r w:rsidR="00714B43" w:rsidRPr="0009774C">
        <w:rPr>
          <w:rFonts w:cs="Times New Roman"/>
        </w:rPr>
        <w:t xml:space="preserve">С целью управления ликвидностью и платежеспособностью </w:t>
      </w:r>
      <w:r w:rsidRPr="0009774C">
        <w:rPr>
          <w:rFonts w:cs="Times New Roman"/>
        </w:rPr>
        <w:t>Фонд</w:t>
      </w:r>
      <w:r w:rsidR="00714B43" w:rsidRPr="0009774C">
        <w:rPr>
          <w:rFonts w:cs="Times New Roman"/>
        </w:rPr>
        <w:t xml:space="preserve"> размеща</w:t>
      </w:r>
      <w:r w:rsidRPr="0009774C">
        <w:rPr>
          <w:rFonts w:cs="Times New Roman"/>
        </w:rPr>
        <w:t>е</w:t>
      </w:r>
      <w:r w:rsidR="00714B43" w:rsidRPr="0009774C">
        <w:rPr>
          <w:rFonts w:cs="Times New Roman"/>
        </w:rPr>
        <w:t xml:space="preserve">т денежные средства на депозитах </w:t>
      </w:r>
      <w:r w:rsidR="00D11A5E">
        <w:rPr>
          <w:rFonts w:cs="Times New Roman"/>
        </w:rPr>
        <w:t>кредитных организаций</w:t>
      </w:r>
      <w:r w:rsidR="00714B43" w:rsidRPr="0009774C">
        <w:rPr>
          <w:rFonts w:cs="Times New Roman"/>
        </w:rPr>
        <w:t xml:space="preserve"> на срок не более 1 (одного) года.</w:t>
      </w:r>
    </w:p>
    <w:p w14:paraId="129DE48D" w14:textId="6895BD96" w:rsidR="00823837" w:rsidRPr="0009774C" w:rsidRDefault="002045A6" w:rsidP="00714B43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4</w:t>
      </w:r>
      <w:r w:rsidR="00714B43" w:rsidRPr="0009774C">
        <w:rPr>
          <w:rFonts w:cs="Times New Roman"/>
        </w:rPr>
        <w:t>.</w:t>
      </w:r>
      <w:r w:rsidR="00D11A5E">
        <w:rPr>
          <w:rFonts w:cs="Times New Roman"/>
        </w:rPr>
        <w:t>5</w:t>
      </w:r>
      <w:r w:rsidR="00714B43" w:rsidRPr="0009774C">
        <w:rPr>
          <w:rFonts w:cs="Times New Roman"/>
        </w:rPr>
        <w:t>. Максимальный размер денежных средств</w:t>
      </w:r>
      <w:r w:rsidR="0064447C">
        <w:rPr>
          <w:rFonts w:cs="Times New Roman"/>
        </w:rPr>
        <w:t xml:space="preserve"> РГО</w:t>
      </w:r>
      <w:r w:rsidR="00714B43" w:rsidRPr="0009774C">
        <w:rPr>
          <w:rFonts w:cs="Times New Roman"/>
        </w:rPr>
        <w:t xml:space="preserve">, размещенных на расчетных счетах и депозитах </w:t>
      </w:r>
      <w:r w:rsidR="00191416" w:rsidRPr="0009774C">
        <w:rPr>
          <w:rFonts w:cs="Times New Roman"/>
        </w:rPr>
        <w:t xml:space="preserve">в </w:t>
      </w:r>
      <w:r w:rsidR="00D11A5E" w:rsidRPr="0009774C">
        <w:rPr>
          <w:rFonts w:cs="Times New Roman"/>
        </w:rPr>
        <w:t>одно</w:t>
      </w:r>
      <w:r w:rsidR="00D11A5E">
        <w:rPr>
          <w:rFonts w:cs="Times New Roman"/>
        </w:rPr>
        <w:t>й кредитной организации</w:t>
      </w:r>
      <w:r w:rsidR="00191416" w:rsidRPr="0009774C">
        <w:rPr>
          <w:rFonts w:cs="Times New Roman"/>
        </w:rPr>
        <w:t>,</w:t>
      </w:r>
      <w:r w:rsidR="00714B43" w:rsidRPr="0009774C">
        <w:rPr>
          <w:rFonts w:cs="Times New Roman"/>
        </w:rPr>
        <w:t xml:space="preserve"> у</w:t>
      </w:r>
      <w:r w:rsidR="00B2221A" w:rsidRPr="0009774C">
        <w:rPr>
          <w:rFonts w:cs="Times New Roman"/>
        </w:rPr>
        <w:t>тверждается</w:t>
      </w:r>
      <w:r w:rsidR="00714B43" w:rsidRPr="0009774C">
        <w:rPr>
          <w:rFonts w:cs="Times New Roman"/>
        </w:rPr>
        <w:t xml:space="preserve"> </w:t>
      </w:r>
      <w:r w:rsidR="00B2221A" w:rsidRPr="0009774C">
        <w:rPr>
          <w:rFonts w:cs="Times New Roman"/>
        </w:rPr>
        <w:t>Директором</w:t>
      </w:r>
      <w:r w:rsidRPr="0009774C">
        <w:rPr>
          <w:rFonts w:cs="Times New Roman"/>
        </w:rPr>
        <w:t xml:space="preserve"> Фонда </w:t>
      </w:r>
      <w:r w:rsidR="00714B43" w:rsidRPr="0009774C">
        <w:rPr>
          <w:rFonts w:cs="Times New Roman"/>
        </w:rPr>
        <w:t>на 1 (первое) число текущего финансового года и, не должен превышать</w:t>
      </w:r>
      <w:r w:rsidR="00823837" w:rsidRPr="0009774C">
        <w:rPr>
          <w:rFonts w:cs="Times New Roman"/>
        </w:rPr>
        <w:t>:</w:t>
      </w:r>
    </w:p>
    <w:p w14:paraId="4E55AA92" w14:textId="77777777" w:rsidR="00823837" w:rsidRPr="0009774C" w:rsidRDefault="00823837" w:rsidP="00823837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1) 30% от общего размера денежных сре</w:t>
      </w:r>
      <w:proofErr w:type="gramStart"/>
      <w:r w:rsidRPr="0009774C">
        <w:rPr>
          <w:rFonts w:cs="Times New Roman"/>
        </w:rPr>
        <w:t>дств пр</w:t>
      </w:r>
      <w:proofErr w:type="gramEnd"/>
      <w:r w:rsidRPr="0009774C">
        <w:rPr>
          <w:rFonts w:cs="Times New Roman"/>
        </w:rPr>
        <w:t>и размере гарантийного капитала более 700 млн. рублей;</w:t>
      </w:r>
    </w:p>
    <w:p w14:paraId="477D8977" w14:textId="77777777" w:rsidR="00823837" w:rsidRPr="0009774C" w:rsidRDefault="00823837" w:rsidP="00823837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2) 40% от общего размера денежных сре</w:t>
      </w:r>
      <w:proofErr w:type="gramStart"/>
      <w:r w:rsidRPr="0009774C">
        <w:rPr>
          <w:rFonts w:cs="Times New Roman"/>
        </w:rPr>
        <w:t>дств пр</w:t>
      </w:r>
      <w:proofErr w:type="gramEnd"/>
      <w:r w:rsidRPr="0009774C">
        <w:rPr>
          <w:rFonts w:cs="Times New Roman"/>
        </w:rPr>
        <w:t>и разме</w:t>
      </w:r>
      <w:bookmarkStart w:id="1" w:name="_GoBack"/>
      <w:bookmarkEnd w:id="1"/>
      <w:r w:rsidRPr="0009774C">
        <w:rPr>
          <w:rFonts w:cs="Times New Roman"/>
        </w:rPr>
        <w:t>ре гарантийного капитала более 300 млн. рублей и менее 700 млн. рублей;</w:t>
      </w:r>
    </w:p>
    <w:p w14:paraId="360F7FAF" w14:textId="77777777" w:rsidR="00A95E17" w:rsidRPr="0009774C" w:rsidRDefault="00823837" w:rsidP="00714B43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 xml:space="preserve">3) </w:t>
      </w:r>
      <w:r w:rsidR="00714B43" w:rsidRPr="0009774C">
        <w:rPr>
          <w:rFonts w:cs="Times New Roman"/>
        </w:rPr>
        <w:t xml:space="preserve">60% от общего размера денежных средств </w:t>
      </w:r>
      <w:r w:rsidR="002045A6" w:rsidRPr="0009774C">
        <w:rPr>
          <w:rFonts w:cs="Times New Roman"/>
        </w:rPr>
        <w:t>Фонда</w:t>
      </w:r>
      <w:r w:rsidR="00714B43" w:rsidRPr="0009774C">
        <w:rPr>
          <w:rFonts w:cs="Times New Roman"/>
        </w:rPr>
        <w:t xml:space="preserve"> </w:t>
      </w:r>
      <w:r w:rsidR="002045A6" w:rsidRPr="0009774C">
        <w:rPr>
          <w:rFonts w:cs="Times New Roman"/>
        </w:rPr>
        <w:t xml:space="preserve">при размере </w:t>
      </w:r>
      <w:r w:rsidR="00714B43" w:rsidRPr="0009774C">
        <w:rPr>
          <w:rFonts w:cs="Times New Roman"/>
        </w:rPr>
        <w:t>гарантийн</w:t>
      </w:r>
      <w:r w:rsidR="002045A6" w:rsidRPr="0009774C">
        <w:rPr>
          <w:rFonts w:cs="Times New Roman"/>
        </w:rPr>
        <w:t>ого</w:t>
      </w:r>
      <w:r w:rsidR="00714B43" w:rsidRPr="0009774C">
        <w:rPr>
          <w:rFonts w:cs="Times New Roman"/>
        </w:rPr>
        <w:t xml:space="preserve"> капитал</w:t>
      </w:r>
      <w:r w:rsidR="002045A6" w:rsidRPr="0009774C">
        <w:rPr>
          <w:rFonts w:cs="Times New Roman"/>
        </w:rPr>
        <w:t>а</w:t>
      </w:r>
      <w:r w:rsidR="00714B43" w:rsidRPr="0009774C">
        <w:rPr>
          <w:rFonts w:cs="Times New Roman"/>
        </w:rPr>
        <w:t xml:space="preserve"> менее 300 млн. рублей</w:t>
      </w:r>
      <w:r w:rsidR="00A95E17" w:rsidRPr="0009774C">
        <w:rPr>
          <w:rFonts w:cs="Times New Roman"/>
        </w:rPr>
        <w:t>.</w:t>
      </w:r>
    </w:p>
    <w:p w14:paraId="0BA2342B" w14:textId="77777777" w:rsidR="00714B43" w:rsidRDefault="00841171" w:rsidP="00714B43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Фонд</w:t>
      </w:r>
      <w:r w:rsidR="00A95E17" w:rsidRPr="0009774C">
        <w:rPr>
          <w:rFonts w:cs="Times New Roman"/>
        </w:rPr>
        <w:t xml:space="preserve"> вправе размещать на расчетных счетах кредитных организаций, соответствующих требованиям, установленным </w:t>
      </w:r>
      <w:r w:rsidR="000374E3" w:rsidRPr="0009774C">
        <w:rPr>
          <w:rFonts w:cs="Times New Roman"/>
        </w:rPr>
        <w:t>п. 2.3 и разделу 3</w:t>
      </w:r>
      <w:r w:rsidR="00A95E17" w:rsidRPr="0009774C">
        <w:rPr>
          <w:rFonts w:cs="Times New Roman"/>
        </w:rPr>
        <w:t xml:space="preserve"> настоящ</w:t>
      </w:r>
      <w:r w:rsidR="000374E3" w:rsidRPr="0009774C">
        <w:rPr>
          <w:rFonts w:cs="Times New Roman"/>
        </w:rPr>
        <w:t>его</w:t>
      </w:r>
      <w:r w:rsidR="00A95E17" w:rsidRPr="0009774C">
        <w:rPr>
          <w:rFonts w:cs="Times New Roman"/>
        </w:rPr>
        <w:t xml:space="preserve"> </w:t>
      </w:r>
      <w:r w:rsidR="000374E3" w:rsidRPr="0009774C">
        <w:rPr>
          <w:rFonts w:cs="Times New Roman"/>
        </w:rPr>
        <w:t>Порядка</w:t>
      </w:r>
      <w:r w:rsidR="00A95E17" w:rsidRPr="0009774C">
        <w:rPr>
          <w:rFonts w:cs="Times New Roman"/>
        </w:rPr>
        <w:t>, не более 10% от общего размера денежных средств.</w:t>
      </w:r>
    </w:p>
    <w:p w14:paraId="3947B597" w14:textId="63502F35" w:rsidR="00CB7F25" w:rsidRPr="0009774C" w:rsidRDefault="00650F28" w:rsidP="00833551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4.</w:t>
      </w:r>
      <w:r w:rsidR="0064447C">
        <w:rPr>
          <w:rFonts w:cs="Times New Roman"/>
        </w:rPr>
        <w:t>6</w:t>
      </w:r>
      <w:r w:rsidRPr="0009774C">
        <w:rPr>
          <w:rFonts w:cs="Times New Roman"/>
        </w:rPr>
        <w:t xml:space="preserve">. </w:t>
      </w:r>
      <w:r w:rsidR="00D721D9" w:rsidRPr="0009774C">
        <w:rPr>
          <w:rFonts w:cs="Times New Roman"/>
        </w:rPr>
        <w:t>Не допускается пролонгация вклада (депозита) без соблюдения порядка, предусмотренного настоящими требованиями</w:t>
      </w:r>
      <w:r w:rsidR="00742B56" w:rsidRPr="0009774C">
        <w:rPr>
          <w:rFonts w:cs="Times New Roman"/>
        </w:rPr>
        <w:t>.</w:t>
      </w:r>
    </w:p>
    <w:p w14:paraId="2C9415B0" w14:textId="77777777" w:rsidR="00CB7F25" w:rsidRPr="0009774C" w:rsidRDefault="00CB7F25" w:rsidP="00833551">
      <w:pPr>
        <w:ind w:firstLine="567"/>
        <w:jc w:val="both"/>
        <w:rPr>
          <w:rFonts w:cs="Times New Roman"/>
        </w:rPr>
      </w:pPr>
    </w:p>
    <w:p w14:paraId="4810C7BF" w14:textId="77777777" w:rsidR="00CB7F25" w:rsidRPr="0009774C" w:rsidRDefault="00CB7F25" w:rsidP="00833551">
      <w:pPr>
        <w:ind w:firstLine="567"/>
        <w:jc w:val="both"/>
        <w:rPr>
          <w:rFonts w:cs="Times New Roman"/>
        </w:rPr>
      </w:pPr>
    </w:p>
    <w:p w14:paraId="46CBB6D0" w14:textId="77777777" w:rsidR="0014177C" w:rsidRPr="0009774C" w:rsidRDefault="0014177C" w:rsidP="00833551">
      <w:pPr>
        <w:ind w:firstLine="567"/>
        <w:jc w:val="both"/>
        <w:rPr>
          <w:rFonts w:cs="Times New Roman"/>
        </w:rPr>
      </w:pPr>
    </w:p>
    <w:p w14:paraId="10312DE5" w14:textId="77777777" w:rsidR="0014177C" w:rsidRPr="0009774C" w:rsidRDefault="0014177C" w:rsidP="00833551">
      <w:pPr>
        <w:ind w:firstLine="567"/>
        <w:jc w:val="both"/>
        <w:rPr>
          <w:rFonts w:cs="Times New Roman"/>
        </w:rPr>
      </w:pPr>
    </w:p>
    <w:p w14:paraId="49BA65FC" w14:textId="77777777" w:rsidR="00B82880" w:rsidRPr="0009774C" w:rsidRDefault="00B82880" w:rsidP="00833551">
      <w:pPr>
        <w:ind w:firstLine="567"/>
        <w:jc w:val="both"/>
        <w:rPr>
          <w:rFonts w:cs="Times New Roman"/>
        </w:rPr>
      </w:pPr>
    </w:p>
    <w:p w14:paraId="0EE74C71" w14:textId="77777777" w:rsidR="00B82880" w:rsidRPr="0009774C" w:rsidRDefault="00B82880" w:rsidP="00833551">
      <w:pPr>
        <w:ind w:firstLine="567"/>
        <w:jc w:val="both"/>
        <w:rPr>
          <w:rFonts w:cs="Times New Roman"/>
        </w:rPr>
      </w:pPr>
    </w:p>
    <w:p w14:paraId="5A6C40FF" w14:textId="77777777" w:rsidR="00B82880" w:rsidRPr="0009774C" w:rsidRDefault="00B82880" w:rsidP="00833551">
      <w:pPr>
        <w:ind w:firstLine="567"/>
        <w:jc w:val="both"/>
        <w:rPr>
          <w:rFonts w:cs="Times New Roman"/>
        </w:rPr>
      </w:pPr>
    </w:p>
    <w:p w14:paraId="06066E73" w14:textId="77777777" w:rsidR="00B82880" w:rsidRPr="0009774C" w:rsidRDefault="00B82880" w:rsidP="00833551">
      <w:pPr>
        <w:ind w:firstLine="567"/>
        <w:jc w:val="both"/>
        <w:rPr>
          <w:rFonts w:cs="Times New Roman"/>
        </w:rPr>
      </w:pPr>
    </w:p>
    <w:p w14:paraId="3FC7F643" w14:textId="77777777" w:rsidR="00B82880" w:rsidRPr="0009774C" w:rsidRDefault="00B82880" w:rsidP="00833551">
      <w:pPr>
        <w:ind w:firstLine="567"/>
        <w:jc w:val="both"/>
        <w:rPr>
          <w:rFonts w:cs="Times New Roman"/>
        </w:rPr>
      </w:pPr>
    </w:p>
    <w:p w14:paraId="753F42ED" w14:textId="77777777" w:rsidR="00B82880" w:rsidRPr="0009774C" w:rsidRDefault="00B82880" w:rsidP="00833551">
      <w:pPr>
        <w:ind w:firstLine="567"/>
        <w:jc w:val="both"/>
        <w:rPr>
          <w:rFonts w:cs="Times New Roman"/>
        </w:rPr>
      </w:pPr>
    </w:p>
    <w:p w14:paraId="16F76F18" w14:textId="77777777" w:rsidR="00B82880" w:rsidRPr="0009774C" w:rsidRDefault="00B82880" w:rsidP="00833551">
      <w:pPr>
        <w:ind w:firstLine="567"/>
        <w:jc w:val="both"/>
        <w:rPr>
          <w:rFonts w:cs="Times New Roman"/>
        </w:rPr>
      </w:pPr>
    </w:p>
    <w:p w14:paraId="2D6D9BE6" w14:textId="77777777" w:rsidR="00B82880" w:rsidRPr="0009774C" w:rsidRDefault="00B82880" w:rsidP="00833551">
      <w:pPr>
        <w:ind w:firstLine="567"/>
        <w:jc w:val="both"/>
        <w:rPr>
          <w:rFonts w:cs="Times New Roman"/>
        </w:rPr>
      </w:pPr>
    </w:p>
    <w:p w14:paraId="61029886" w14:textId="77777777" w:rsidR="00B82880" w:rsidRPr="0009774C" w:rsidRDefault="00B82880" w:rsidP="00833551">
      <w:pPr>
        <w:ind w:firstLine="567"/>
        <w:jc w:val="both"/>
        <w:rPr>
          <w:rFonts w:cs="Times New Roman"/>
        </w:rPr>
      </w:pPr>
    </w:p>
    <w:p w14:paraId="3BA241F1" w14:textId="77777777" w:rsidR="00B82880" w:rsidRPr="0009774C" w:rsidRDefault="00B82880" w:rsidP="00833551">
      <w:pPr>
        <w:ind w:firstLine="567"/>
        <w:jc w:val="both"/>
        <w:rPr>
          <w:rFonts w:cs="Times New Roman"/>
        </w:rPr>
      </w:pPr>
    </w:p>
    <w:p w14:paraId="5AC89EA7" w14:textId="77777777" w:rsidR="00B82880" w:rsidRPr="0009774C" w:rsidRDefault="00B82880" w:rsidP="00833551">
      <w:pPr>
        <w:ind w:firstLine="567"/>
        <w:jc w:val="both"/>
        <w:rPr>
          <w:rFonts w:cs="Times New Roman"/>
        </w:rPr>
      </w:pPr>
    </w:p>
    <w:p w14:paraId="5574F8B1" w14:textId="77777777" w:rsidR="000E64A7" w:rsidRDefault="000E64A7" w:rsidP="00C47429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42CB84ED" w14:textId="77777777" w:rsidR="000E64A7" w:rsidRDefault="000E64A7" w:rsidP="00C47429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5514B549" w14:textId="77777777" w:rsidR="000E64A7" w:rsidRDefault="000E64A7" w:rsidP="00C47429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1D253405" w14:textId="77777777" w:rsidR="000E64A7" w:rsidRDefault="000E64A7" w:rsidP="00C47429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134D8DEE" w14:textId="77777777" w:rsidR="000E64A7" w:rsidRDefault="000E64A7" w:rsidP="00C47429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4761D1C7" w14:textId="77777777" w:rsidR="000E64A7" w:rsidRDefault="000E64A7" w:rsidP="00C47429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03F4BF58" w14:textId="77777777" w:rsidR="000E64A7" w:rsidRDefault="000E64A7" w:rsidP="00C47429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167E8AF2" w14:textId="77777777" w:rsidR="000E64A7" w:rsidRDefault="000E64A7" w:rsidP="00C47429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4C9DB98F" w14:textId="77777777" w:rsidR="000E64A7" w:rsidRDefault="000E64A7" w:rsidP="00C47429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2E6BB95B" w14:textId="7BD53B10" w:rsidR="000E64A7" w:rsidRDefault="000E64A7" w:rsidP="00C47429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3E47DF0E" w14:textId="77777777" w:rsidR="00DA6743" w:rsidRDefault="00DA6743" w:rsidP="00C47429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6644FADE" w14:textId="77777777" w:rsidR="00DA6743" w:rsidRDefault="00DA6743" w:rsidP="00C47429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7F590E3B" w14:textId="77777777" w:rsidR="00DA6743" w:rsidRDefault="00DA6743" w:rsidP="00C47429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1683E9BE" w14:textId="77777777" w:rsidR="00DA6743" w:rsidRDefault="00DA6743" w:rsidP="00C47429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5DAADEAF" w14:textId="77777777" w:rsidR="00DA6743" w:rsidRDefault="00DA6743" w:rsidP="00C47429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7F2DD668" w14:textId="77777777" w:rsidR="00DA6743" w:rsidRDefault="00DA6743" w:rsidP="00C47429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62FAFAC0" w14:textId="77777777" w:rsidR="000E64A7" w:rsidRDefault="000E64A7" w:rsidP="00C47429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34B3BCD7" w14:textId="77777777" w:rsidR="000E64A7" w:rsidRDefault="000E64A7" w:rsidP="00C47429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20AA3CF6" w14:textId="77777777" w:rsidR="000E64A7" w:rsidRDefault="000E64A7" w:rsidP="00C47429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2EB7F263" w14:textId="77777777" w:rsidR="000E64A7" w:rsidRDefault="000E64A7" w:rsidP="00C47429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030338D4" w14:textId="6E5785E1" w:rsidR="00C47429" w:rsidRPr="0009774C" w:rsidRDefault="00CB7F25" w:rsidP="00C47429">
      <w:pPr>
        <w:ind w:firstLine="567"/>
        <w:jc w:val="right"/>
        <w:rPr>
          <w:rFonts w:cs="Times New Roman"/>
          <w:i/>
          <w:sz w:val="20"/>
          <w:szCs w:val="20"/>
        </w:rPr>
      </w:pPr>
      <w:r w:rsidRPr="0009774C">
        <w:rPr>
          <w:rFonts w:cs="Times New Roman"/>
          <w:i/>
          <w:sz w:val="20"/>
          <w:szCs w:val="20"/>
        </w:rPr>
        <w:lastRenderedPageBreak/>
        <w:t xml:space="preserve">Приложение №1 к </w:t>
      </w:r>
      <w:r w:rsidR="00816D2E" w:rsidRPr="0009774C">
        <w:rPr>
          <w:rFonts w:cs="Times New Roman"/>
          <w:i/>
          <w:sz w:val="20"/>
          <w:szCs w:val="20"/>
        </w:rPr>
        <w:t>«</w:t>
      </w:r>
      <w:r w:rsidRPr="0009774C">
        <w:rPr>
          <w:rFonts w:cs="Times New Roman"/>
          <w:i/>
          <w:sz w:val="20"/>
          <w:szCs w:val="20"/>
        </w:rPr>
        <w:t>Порядку</w:t>
      </w:r>
      <w:r w:rsidR="00C47429" w:rsidRPr="0009774C">
        <w:rPr>
          <w:rFonts w:cs="Times New Roman"/>
          <w:i/>
          <w:sz w:val="20"/>
          <w:szCs w:val="20"/>
        </w:rPr>
        <w:t xml:space="preserve"> инвестирования </w:t>
      </w:r>
    </w:p>
    <w:p w14:paraId="2DA7C09C" w14:textId="42F0AE5D" w:rsidR="00DC295F" w:rsidRPr="0009774C" w:rsidRDefault="00C47429" w:rsidP="00CB7F25">
      <w:pPr>
        <w:ind w:firstLine="567"/>
        <w:jc w:val="right"/>
        <w:rPr>
          <w:rFonts w:cs="Times New Roman"/>
          <w:i/>
          <w:sz w:val="20"/>
          <w:szCs w:val="20"/>
        </w:rPr>
      </w:pPr>
      <w:r w:rsidRPr="0009774C">
        <w:rPr>
          <w:rFonts w:cs="Times New Roman"/>
          <w:i/>
          <w:sz w:val="20"/>
          <w:szCs w:val="20"/>
        </w:rPr>
        <w:t>и (или) разме</w:t>
      </w:r>
      <w:r w:rsidR="005930E8">
        <w:rPr>
          <w:rFonts w:cs="Times New Roman"/>
          <w:i/>
          <w:sz w:val="20"/>
          <w:szCs w:val="20"/>
        </w:rPr>
        <w:t>щения временно свободных средств»</w:t>
      </w:r>
      <w:r w:rsidR="00CB7F25" w:rsidRPr="0009774C">
        <w:rPr>
          <w:rFonts w:cs="Times New Roman"/>
          <w:i/>
          <w:sz w:val="20"/>
          <w:szCs w:val="20"/>
        </w:rPr>
        <w:t xml:space="preserve"> </w:t>
      </w:r>
    </w:p>
    <w:p w14:paraId="0366A01B" w14:textId="77777777" w:rsidR="003443CE" w:rsidRPr="0009774C" w:rsidRDefault="003443CE" w:rsidP="00DB2863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674155F1" w14:textId="77777777" w:rsidR="00DB2863" w:rsidRPr="0009774C" w:rsidRDefault="00DB2863" w:rsidP="00DB2863">
      <w:pPr>
        <w:ind w:firstLine="567"/>
        <w:jc w:val="both"/>
        <w:rPr>
          <w:rFonts w:cs="Times New Roman"/>
        </w:rPr>
      </w:pPr>
    </w:p>
    <w:p w14:paraId="508AFCF4" w14:textId="77777777" w:rsidR="00CB7F25" w:rsidRPr="0009774C" w:rsidRDefault="00CB7F25" w:rsidP="00833551">
      <w:pPr>
        <w:ind w:firstLine="567"/>
        <w:jc w:val="both"/>
        <w:rPr>
          <w:rFonts w:cs="Times New Roman"/>
        </w:rPr>
      </w:pPr>
    </w:p>
    <w:p w14:paraId="7F1706E3" w14:textId="77777777" w:rsidR="00CB7F25" w:rsidRPr="0009774C" w:rsidRDefault="00DC295F" w:rsidP="00DC295F">
      <w:pPr>
        <w:ind w:left="1134"/>
        <w:jc w:val="center"/>
        <w:rPr>
          <w:rFonts w:cs="Times New Roman"/>
          <w:b/>
        </w:rPr>
      </w:pPr>
      <w:r w:rsidRPr="0009774C">
        <w:rPr>
          <w:rFonts w:cs="Times New Roman"/>
          <w:b/>
        </w:rPr>
        <w:t>Информационное сообщение</w:t>
      </w:r>
    </w:p>
    <w:p w14:paraId="31702209" w14:textId="77777777" w:rsidR="00DC295F" w:rsidRPr="0009774C" w:rsidRDefault="00DC295F" w:rsidP="00CB7F25">
      <w:pPr>
        <w:ind w:left="1134"/>
        <w:rPr>
          <w:rFonts w:cs="Times New Roman"/>
        </w:rPr>
      </w:pPr>
    </w:p>
    <w:p w14:paraId="35D67894" w14:textId="1FE4ED78" w:rsidR="00CB7F25" w:rsidRPr="000E64A7" w:rsidRDefault="00DC295F" w:rsidP="00247425">
      <w:pPr>
        <w:ind w:left="284" w:right="141" w:firstLine="425"/>
        <w:jc w:val="both"/>
        <w:rPr>
          <w:rFonts w:cs="Times New Roman"/>
        </w:rPr>
      </w:pPr>
      <w:r w:rsidRPr="0009774C">
        <w:rPr>
          <w:rFonts w:cs="Times New Roman"/>
        </w:rPr>
        <w:t>Некоммерческая организация «Фонд развития экономики и прямых инвестиций Чукотского автономного округа»</w:t>
      </w:r>
      <w:r w:rsidR="00CB7F25" w:rsidRPr="0009774C">
        <w:rPr>
          <w:rFonts w:cs="Times New Roman"/>
        </w:rPr>
        <w:t xml:space="preserve"> (далее – Фонд</w:t>
      </w:r>
      <w:r w:rsidR="00931F8F" w:rsidRPr="0009774C">
        <w:rPr>
          <w:rFonts w:cs="Times New Roman"/>
        </w:rPr>
        <w:t>, Организатор</w:t>
      </w:r>
      <w:r w:rsidR="00CB7F25" w:rsidRPr="0009774C">
        <w:rPr>
          <w:rFonts w:cs="Times New Roman"/>
        </w:rPr>
        <w:t xml:space="preserve">) извещает о проведении </w:t>
      </w:r>
      <w:r w:rsidR="00C60FE3">
        <w:rPr>
          <w:rFonts w:cs="Times New Roman"/>
        </w:rPr>
        <w:t>отбора</w:t>
      </w:r>
      <w:r w:rsidR="00C60FE3" w:rsidRPr="0009774C">
        <w:rPr>
          <w:rFonts w:cs="Times New Roman"/>
        </w:rPr>
        <w:t xml:space="preserve"> </w:t>
      </w:r>
      <w:r w:rsidR="00CB7F25" w:rsidRPr="0009774C">
        <w:rPr>
          <w:rFonts w:cs="Times New Roman"/>
        </w:rPr>
        <w:t xml:space="preserve">среди </w:t>
      </w:r>
      <w:r w:rsidR="00D11A5E">
        <w:rPr>
          <w:rFonts w:cs="Times New Roman"/>
        </w:rPr>
        <w:t>кредитных организаций</w:t>
      </w:r>
      <w:r w:rsidR="00CB7F25" w:rsidRPr="0009774C">
        <w:rPr>
          <w:rFonts w:cs="Times New Roman"/>
        </w:rPr>
        <w:t xml:space="preserve"> на право заключения</w:t>
      </w:r>
      <w:r w:rsidR="00254796" w:rsidRPr="0009774C">
        <w:rPr>
          <w:rFonts w:cs="Times New Roman"/>
        </w:rPr>
        <w:t xml:space="preserve"> </w:t>
      </w:r>
      <w:r w:rsidR="007F6FA3" w:rsidRPr="0009774C">
        <w:rPr>
          <w:rFonts w:cs="Times New Roman"/>
        </w:rPr>
        <w:t>договора банковского вклада (депозита</w:t>
      </w:r>
      <w:r w:rsidR="007F6FA3" w:rsidRPr="000E64A7">
        <w:rPr>
          <w:rFonts w:cs="Times New Roman"/>
        </w:rPr>
        <w:t>)</w:t>
      </w:r>
      <w:r w:rsidR="00D11A5E" w:rsidRPr="000E64A7">
        <w:rPr>
          <w:rFonts w:cs="Times New Roman"/>
        </w:rPr>
        <w:t xml:space="preserve">  и (или) договора на открытие расчетного счета</w:t>
      </w:r>
      <w:r w:rsidR="00CB7F25" w:rsidRPr="000E64A7">
        <w:rPr>
          <w:rFonts w:cs="Times New Roman"/>
        </w:rPr>
        <w:t xml:space="preserve">. </w:t>
      </w:r>
    </w:p>
    <w:p w14:paraId="7FDCA047" w14:textId="77777777" w:rsidR="00CB7F25" w:rsidRDefault="00CB7F25" w:rsidP="00247425">
      <w:pPr>
        <w:ind w:left="284" w:right="141" w:firstLine="425"/>
        <w:jc w:val="both"/>
        <w:rPr>
          <w:rFonts w:cs="Times New Roman"/>
        </w:rPr>
      </w:pPr>
      <w:r w:rsidRPr="0009774C">
        <w:rPr>
          <w:rFonts w:cs="Times New Roman"/>
          <w:b/>
        </w:rPr>
        <w:t>Организатор конкурса</w:t>
      </w:r>
      <w:r w:rsidRPr="0009774C">
        <w:rPr>
          <w:rFonts w:cs="Times New Roman"/>
        </w:rPr>
        <w:t xml:space="preserve"> –</w:t>
      </w:r>
      <w:r w:rsidR="00DC295F" w:rsidRPr="0009774C">
        <w:rPr>
          <w:rFonts w:cs="Times New Roman"/>
        </w:rPr>
        <w:t xml:space="preserve"> Некоммерческая организация «Фонд развития экономики и прямых инвестиций Чукотского автономного округа»</w:t>
      </w:r>
      <w:r w:rsidRPr="0009774C">
        <w:rPr>
          <w:rFonts w:cs="Times New Roman"/>
        </w:rPr>
        <w:t>.</w:t>
      </w:r>
    </w:p>
    <w:p w14:paraId="3218AC8A" w14:textId="77777777" w:rsidR="00590808" w:rsidRDefault="00590808" w:rsidP="00247425">
      <w:pPr>
        <w:ind w:left="284" w:right="141" w:firstLine="425"/>
        <w:jc w:val="both"/>
        <w:rPr>
          <w:rFonts w:cs="Times New Roman"/>
        </w:rPr>
      </w:pPr>
    </w:p>
    <w:p w14:paraId="50F51ED1" w14:textId="77777777" w:rsidR="00590808" w:rsidRPr="00590808" w:rsidRDefault="00590808" w:rsidP="00967309">
      <w:pPr>
        <w:numPr>
          <w:ilvl w:val="0"/>
          <w:numId w:val="9"/>
        </w:numPr>
        <w:ind w:left="284" w:right="141" w:firstLine="0"/>
        <w:jc w:val="both"/>
        <w:rPr>
          <w:rFonts w:cs="Times New Roman"/>
          <w:b/>
          <w:i/>
          <w:iCs/>
        </w:rPr>
      </w:pPr>
      <w:r w:rsidRPr="00590808">
        <w:rPr>
          <w:rFonts w:cs="Times New Roman"/>
          <w:b/>
          <w:i/>
          <w:iCs/>
        </w:rPr>
        <w:t>При проведении отбора на право заключения договора на открытие расчетного счета.</w:t>
      </w:r>
    </w:p>
    <w:p w14:paraId="66AC0D6B" w14:textId="77777777" w:rsidR="00590808" w:rsidRPr="00590808" w:rsidRDefault="00590808" w:rsidP="00590808">
      <w:pPr>
        <w:ind w:left="284" w:right="141" w:firstLine="425"/>
        <w:jc w:val="both"/>
        <w:rPr>
          <w:rFonts w:cs="Times New Roman"/>
        </w:rPr>
      </w:pPr>
      <w:r w:rsidRPr="00590808">
        <w:rPr>
          <w:rFonts w:cs="Times New Roman"/>
          <w:b/>
        </w:rPr>
        <w:t>Основные критерии отбора:</w:t>
      </w:r>
      <w:r w:rsidRPr="00590808">
        <w:rPr>
          <w:rFonts w:cs="Times New Roman"/>
        </w:rPr>
        <w:t xml:space="preserve"> </w:t>
      </w:r>
    </w:p>
    <w:p w14:paraId="718BA560" w14:textId="77777777" w:rsidR="00590808" w:rsidRPr="00590808" w:rsidRDefault="00590808" w:rsidP="00590808">
      <w:pPr>
        <w:numPr>
          <w:ilvl w:val="0"/>
          <w:numId w:val="10"/>
        </w:numPr>
        <w:ind w:right="141"/>
        <w:jc w:val="both"/>
        <w:rPr>
          <w:rFonts w:cs="Times New Roman"/>
        </w:rPr>
      </w:pPr>
      <w:r w:rsidRPr="00590808">
        <w:rPr>
          <w:rFonts w:cs="Times New Roman"/>
        </w:rPr>
        <w:t>Стоимость тарифного плана;</w:t>
      </w:r>
    </w:p>
    <w:p w14:paraId="1554361C" w14:textId="77777777" w:rsidR="00590808" w:rsidRPr="00590808" w:rsidRDefault="00590808" w:rsidP="00590808">
      <w:pPr>
        <w:numPr>
          <w:ilvl w:val="0"/>
          <w:numId w:val="10"/>
        </w:numPr>
        <w:ind w:right="141"/>
        <w:jc w:val="both"/>
        <w:rPr>
          <w:rFonts w:cs="Times New Roman"/>
        </w:rPr>
      </w:pPr>
      <w:r w:rsidRPr="00590808">
        <w:rPr>
          <w:rFonts w:cs="Times New Roman"/>
        </w:rPr>
        <w:t>Иные критерии ________________.</w:t>
      </w:r>
    </w:p>
    <w:p w14:paraId="5AAC88BE" w14:textId="77777777" w:rsidR="00590808" w:rsidRPr="00590808" w:rsidRDefault="00590808" w:rsidP="00590808">
      <w:pPr>
        <w:ind w:left="284" w:right="141" w:firstLine="425"/>
        <w:jc w:val="both"/>
        <w:rPr>
          <w:rFonts w:cs="Times New Roman"/>
        </w:rPr>
      </w:pPr>
    </w:p>
    <w:p w14:paraId="2806C02F" w14:textId="77777777" w:rsidR="00590808" w:rsidRPr="00590808" w:rsidRDefault="00590808" w:rsidP="00590808">
      <w:pPr>
        <w:ind w:left="284" w:right="141" w:firstLine="425"/>
        <w:jc w:val="both"/>
        <w:rPr>
          <w:rFonts w:cs="Times New Roman"/>
        </w:rPr>
      </w:pPr>
      <w:r w:rsidRPr="00590808">
        <w:rPr>
          <w:rFonts w:cs="Times New Roman"/>
          <w:b/>
        </w:rPr>
        <w:t>Обязательные требования:</w:t>
      </w:r>
    </w:p>
    <w:p w14:paraId="260798C7" w14:textId="77777777" w:rsidR="00590808" w:rsidRPr="00590808" w:rsidRDefault="00590808" w:rsidP="00590808">
      <w:pPr>
        <w:numPr>
          <w:ilvl w:val="0"/>
          <w:numId w:val="10"/>
        </w:numPr>
        <w:ind w:right="141"/>
        <w:jc w:val="both"/>
        <w:rPr>
          <w:rFonts w:cs="Times New Roman"/>
        </w:rPr>
      </w:pPr>
      <w:r w:rsidRPr="00590808">
        <w:rPr>
          <w:rFonts w:cs="Times New Roman"/>
        </w:rPr>
        <w:t>Возможность проведения операций по расчетному счету с использованием системы клиент-банк и подписание платежных документов электронно-цифровой подписью;</w:t>
      </w:r>
    </w:p>
    <w:p w14:paraId="0C7CCBA2" w14:textId="77777777" w:rsidR="00590808" w:rsidRDefault="00590808" w:rsidP="00590808">
      <w:pPr>
        <w:numPr>
          <w:ilvl w:val="0"/>
          <w:numId w:val="10"/>
        </w:numPr>
        <w:ind w:right="141"/>
        <w:jc w:val="both"/>
        <w:rPr>
          <w:rFonts w:cs="Times New Roman"/>
        </w:rPr>
      </w:pPr>
      <w:r w:rsidRPr="00590808">
        <w:rPr>
          <w:rFonts w:cs="Times New Roman"/>
        </w:rPr>
        <w:t>Возможность размещение денежных средств на расчетных счетах в НСО;</w:t>
      </w:r>
    </w:p>
    <w:p w14:paraId="0776DFC9" w14:textId="0D8CB5E4" w:rsidR="0053636F" w:rsidRPr="00590808" w:rsidRDefault="0053636F" w:rsidP="00590808">
      <w:pPr>
        <w:numPr>
          <w:ilvl w:val="0"/>
          <w:numId w:val="10"/>
        </w:numPr>
        <w:ind w:right="141"/>
        <w:jc w:val="both"/>
        <w:rPr>
          <w:rFonts w:cs="Times New Roman"/>
        </w:rPr>
      </w:pPr>
      <w:r>
        <w:rPr>
          <w:rFonts w:cs="Times New Roman"/>
        </w:rPr>
        <w:t xml:space="preserve">Кредитная организация должна меть структурное </w:t>
      </w:r>
      <w:proofErr w:type="gramStart"/>
      <w:r>
        <w:rPr>
          <w:rFonts w:cs="Times New Roman"/>
        </w:rPr>
        <w:t>подразделение</w:t>
      </w:r>
      <w:proofErr w:type="gramEnd"/>
      <w:r>
        <w:rPr>
          <w:rFonts w:cs="Times New Roman"/>
        </w:rPr>
        <w:t xml:space="preserve"> и осуществлять деятельность на территории Чукотского автономного округа;</w:t>
      </w:r>
    </w:p>
    <w:p w14:paraId="2A9CC851" w14:textId="77777777" w:rsidR="00590808" w:rsidRPr="00A35E8A" w:rsidRDefault="00590808" w:rsidP="00A35E8A">
      <w:pPr>
        <w:pStyle w:val="a3"/>
        <w:numPr>
          <w:ilvl w:val="0"/>
          <w:numId w:val="10"/>
        </w:numPr>
        <w:ind w:right="141"/>
        <w:jc w:val="both"/>
        <w:rPr>
          <w:rFonts w:cs="Times New Roman"/>
        </w:rPr>
      </w:pPr>
      <w:r w:rsidRPr="00A35E8A">
        <w:rPr>
          <w:rFonts w:cs="Times New Roman"/>
        </w:rPr>
        <w:t>Иные требования _________________.</w:t>
      </w:r>
    </w:p>
    <w:p w14:paraId="5BBD8352" w14:textId="77777777" w:rsidR="00590808" w:rsidRPr="00590808" w:rsidRDefault="00590808" w:rsidP="00590808">
      <w:pPr>
        <w:ind w:left="284" w:right="141" w:firstLine="425"/>
        <w:jc w:val="both"/>
        <w:rPr>
          <w:rFonts w:cs="Times New Roman"/>
          <w:b/>
        </w:rPr>
      </w:pPr>
    </w:p>
    <w:p w14:paraId="1063CDF6" w14:textId="77777777" w:rsidR="00590808" w:rsidRPr="00590808" w:rsidRDefault="00590808" w:rsidP="00590808">
      <w:pPr>
        <w:ind w:left="284" w:right="141" w:firstLine="425"/>
        <w:jc w:val="both"/>
        <w:rPr>
          <w:rFonts w:cs="Times New Roman"/>
          <w:bCs/>
          <w:i/>
          <w:iCs/>
        </w:rPr>
      </w:pPr>
      <w:r w:rsidRPr="00590808">
        <w:rPr>
          <w:rFonts w:cs="Times New Roman"/>
          <w:b/>
        </w:rPr>
        <w:t xml:space="preserve">Параметры планируемых операций: </w:t>
      </w:r>
      <w:r w:rsidRPr="00590808">
        <w:rPr>
          <w:rFonts w:cs="Times New Roman"/>
          <w:bCs/>
          <w:i/>
          <w:iCs/>
        </w:rPr>
        <w:t xml:space="preserve">(прогнозный среднемесячный объем средств на </w:t>
      </w:r>
      <w:proofErr w:type="gramStart"/>
      <w:r w:rsidRPr="00590808">
        <w:rPr>
          <w:rFonts w:cs="Times New Roman"/>
          <w:bCs/>
          <w:i/>
          <w:iCs/>
        </w:rPr>
        <w:t>р</w:t>
      </w:r>
      <w:proofErr w:type="gramEnd"/>
      <w:r w:rsidRPr="00590808">
        <w:rPr>
          <w:rFonts w:cs="Times New Roman"/>
          <w:bCs/>
          <w:i/>
          <w:iCs/>
        </w:rPr>
        <w:t>/счете, количество и виды платежей в год)</w:t>
      </w:r>
    </w:p>
    <w:p w14:paraId="5FE122CB" w14:textId="77777777" w:rsidR="00590808" w:rsidRPr="00590808" w:rsidRDefault="00590808" w:rsidP="00590808">
      <w:pPr>
        <w:ind w:left="284" w:right="141" w:firstLine="425"/>
        <w:jc w:val="both"/>
        <w:rPr>
          <w:rFonts w:cs="Times New Roman"/>
          <w:b/>
        </w:rPr>
      </w:pPr>
    </w:p>
    <w:p w14:paraId="5B24CA0E" w14:textId="77777777" w:rsidR="00D11A5E" w:rsidRDefault="00D11A5E" w:rsidP="00247425">
      <w:pPr>
        <w:ind w:left="284" w:right="141" w:firstLine="425"/>
        <w:jc w:val="both"/>
        <w:rPr>
          <w:rFonts w:cs="Times New Roman"/>
        </w:rPr>
      </w:pPr>
    </w:p>
    <w:p w14:paraId="3A2C7C41" w14:textId="77777777" w:rsidR="00D11A5E" w:rsidRPr="00D11A5E" w:rsidRDefault="00D11A5E" w:rsidP="00967309">
      <w:pPr>
        <w:numPr>
          <w:ilvl w:val="0"/>
          <w:numId w:val="9"/>
        </w:numPr>
        <w:ind w:left="567" w:right="141"/>
        <w:jc w:val="both"/>
        <w:rPr>
          <w:rFonts w:cs="Times New Roman"/>
          <w:b/>
          <w:i/>
          <w:iCs/>
        </w:rPr>
      </w:pPr>
      <w:r w:rsidRPr="00D11A5E">
        <w:rPr>
          <w:rFonts w:cs="Times New Roman"/>
          <w:b/>
          <w:i/>
          <w:iCs/>
        </w:rPr>
        <w:t>При проведении отбора на право заключения договора банковского вклада (депозита).</w:t>
      </w:r>
    </w:p>
    <w:p w14:paraId="15BB6396" w14:textId="77777777" w:rsidR="00D11A5E" w:rsidRPr="0009774C" w:rsidRDefault="00D11A5E" w:rsidP="00247425">
      <w:pPr>
        <w:ind w:left="284" w:right="141" w:firstLine="425"/>
        <w:jc w:val="both"/>
        <w:rPr>
          <w:rFonts w:cs="Times New Roman"/>
        </w:rPr>
      </w:pPr>
    </w:p>
    <w:p w14:paraId="4DFDADD1" w14:textId="77777777" w:rsidR="008D7270" w:rsidRPr="0009774C" w:rsidRDefault="00DC295F" w:rsidP="00247425">
      <w:pPr>
        <w:pStyle w:val="21"/>
        <w:tabs>
          <w:tab w:val="left" w:pos="993"/>
        </w:tabs>
        <w:ind w:right="141"/>
        <w:jc w:val="both"/>
        <w:rPr>
          <w:sz w:val="24"/>
          <w:szCs w:val="24"/>
        </w:rPr>
      </w:pPr>
      <w:r w:rsidRPr="0009774C">
        <w:rPr>
          <w:b/>
          <w:sz w:val="24"/>
          <w:szCs w:val="24"/>
        </w:rPr>
        <w:t>Основн</w:t>
      </w:r>
      <w:r w:rsidR="00DB27DB" w:rsidRPr="0009774C">
        <w:rPr>
          <w:b/>
          <w:sz w:val="24"/>
          <w:szCs w:val="24"/>
        </w:rPr>
        <w:t>ой</w:t>
      </w:r>
      <w:r w:rsidRPr="0009774C">
        <w:rPr>
          <w:b/>
          <w:sz w:val="24"/>
          <w:szCs w:val="24"/>
        </w:rPr>
        <w:t xml:space="preserve"> критери</w:t>
      </w:r>
      <w:r w:rsidR="00DB27DB" w:rsidRPr="0009774C">
        <w:rPr>
          <w:b/>
          <w:sz w:val="24"/>
          <w:szCs w:val="24"/>
        </w:rPr>
        <w:t>й</w:t>
      </w:r>
      <w:r w:rsidRPr="0009774C">
        <w:rPr>
          <w:b/>
          <w:sz w:val="24"/>
          <w:szCs w:val="24"/>
        </w:rPr>
        <w:t xml:space="preserve"> конкурсного отбора:</w:t>
      </w:r>
      <w:r w:rsidRPr="0009774C">
        <w:rPr>
          <w:sz w:val="24"/>
          <w:szCs w:val="24"/>
        </w:rPr>
        <w:t xml:space="preserve"> </w:t>
      </w:r>
    </w:p>
    <w:p w14:paraId="180205AB" w14:textId="77777777" w:rsidR="00247425" w:rsidRPr="0009774C" w:rsidRDefault="00247425" w:rsidP="00247425">
      <w:pPr>
        <w:pStyle w:val="21"/>
        <w:numPr>
          <w:ilvl w:val="0"/>
          <w:numId w:val="6"/>
        </w:numPr>
        <w:tabs>
          <w:tab w:val="left" w:pos="993"/>
        </w:tabs>
        <w:ind w:left="709" w:right="141"/>
        <w:jc w:val="both"/>
        <w:rPr>
          <w:color w:val="auto"/>
          <w:sz w:val="24"/>
          <w:szCs w:val="24"/>
        </w:rPr>
      </w:pPr>
      <w:r w:rsidRPr="0009774C">
        <w:rPr>
          <w:color w:val="auto"/>
          <w:sz w:val="24"/>
          <w:szCs w:val="24"/>
        </w:rPr>
        <w:t>предлагаемая процентная ставка.</w:t>
      </w:r>
    </w:p>
    <w:p w14:paraId="20A02353" w14:textId="77777777" w:rsidR="00247425" w:rsidRPr="0009774C" w:rsidRDefault="00816D2E" w:rsidP="00247425">
      <w:pPr>
        <w:pStyle w:val="21"/>
        <w:tabs>
          <w:tab w:val="left" w:pos="993"/>
        </w:tabs>
        <w:ind w:left="709" w:right="141" w:firstLine="0"/>
        <w:jc w:val="both"/>
        <w:rPr>
          <w:color w:val="auto"/>
          <w:sz w:val="24"/>
          <w:szCs w:val="24"/>
        </w:rPr>
      </w:pPr>
      <w:r w:rsidRPr="0009774C">
        <w:rPr>
          <w:b/>
          <w:sz w:val="24"/>
          <w:szCs w:val="24"/>
        </w:rPr>
        <w:t>Обязательные</w:t>
      </w:r>
      <w:r w:rsidR="00247425" w:rsidRPr="0009774C">
        <w:rPr>
          <w:b/>
          <w:sz w:val="24"/>
          <w:szCs w:val="24"/>
        </w:rPr>
        <w:t xml:space="preserve"> критерии конкурсного отбора:</w:t>
      </w:r>
    </w:p>
    <w:p w14:paraId="0FDAA835" w14:textId="313F5E1A" w:rsidR="00D11A5E" w:rsidRDefault="00D11A5E" w:rsidP="003F01A7">
      <w:pPr>
        <w:pStyle w:val="21"/>
        <w:numPr>
          <w:ilvl w:val="0"/>
          <w:numId w:val="6"/>
        </w:numPr>
        <w:tabs>
          <w:tab w:val="left" w:pos="993"/>
        </w:tabs>
        <w:ind w:left="709" w:right="141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выплата процентов ежемесячно/в конце срока;</w:t>
      </w:r>
    </w:p>
    <w:p w14:paraId="3A77F574" w14:textId="070AF98F" w:rsidR="003F01A7" w:rsidRPr="0009774C" w:rsidRDefault="00590808" w:rsidP="003F01A7">
      <w:pPr>
        <w:pStyle w:val="21"/>
        <w:numPr>
          <w:ilvl w:val="0"/>
          <w:numId w:val="6"/>
        </w:numPr>
        <w:tabs>
          <w:tab w:val="left" w:pos="993"/>
        </w:tabs>
        <w:ind w:left="709" w:right="141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отсутствие возможности </w:t>
      </w:r>
      <w:r w:rsidR="003F01A7" w:rsidRPr="0009774C">
        <w:rPr>
          <w:color w:val="auto"/>
          <w:sz w:val="24"/>
          <w:szCs w:val="24"/>
        </w:rPr>
        <w:t>одностороннего изменения процентной ставки в сторону уменьшения в период действия договора;</w:t>
      </w:r>
    </w:p>
    <w:p w14:paraId="271035DD" w14:textId="77777777" w:rsidR="00FD5658" w:rsidRPr="0009774C" w:rsidRDefault="00FD5658" w:rsidP="003F01A7">
      <w:pPr>
        <w:pStyle w:val="21"/>
        <w:numPr>
          <w:ilvl w:val="0"/>
          <w:numId w:val="6"/>
        </w:numPr>
        <w:tabs>
          <w:tab w:val="left" w:pos="993"/>
        </w:tabs>
        <w:ind w:left="709" w:right="141"/>
        <w:jc w:val="both"/>
        <w:rPr>
          <w:color w:val="auto"/>
          <w:sz w:val="24"/>
          <w:szCs w:val="24"/>
        </w:rPr>
      </w:pPr>
      <w:r w:rsidRPr="0009774C">
        <w:rPr>
          <w:color w:val="auto"/>
          <w:sz w:val="24"/>
          <w:szCs w:val="24"/>
        </w:rPr>
        <w:t>отсутствие комиссий и вознаграждений за осуществление операций по депозитному счету;</w:t>
      </w:r>
    </w:p>
    <w:p w14:paraId="69938B4E" w14:textId="77777777" w:rsidR="0053636F" w:rsidRDefault="003F01A7" w:rsidP="003F01A7">
      <w:pPr>
        <w:pStyle w:val="21"/>
        <w:numPr>
          <w:ilvl w:val="0"/>
          <w:numId w:val="6"/>
        </w:numPr>
        <w:tabs>
          <w:tab w:val="left" w:pos="993"/>
        </w:tabs>
        <w:ind w:left="709" w:right="141"/>
        <w:jc w:val="both"/>
        <w:rPr>
          <w:color w:val="auto"/>
          <w:sz w:val="24"/>
          <w:szCs w:val="24"/>
        </w:rPr>
      </w:pPr>
      <w:r w:rsidRPr="0009774C">
        <w:rPr>
          <w:color w:val="auto"/>
          <w:sz w:val="24"/>
          <w:szCs w:val="24"/>
        </w:rPr>
        <w:t xml:space="preserve">возможность безусловного полного либо частичного досрочного изъятия вклада (депозита), в срок не позднее 10 (Десяти) рабочих дней </w:t>
      </w:r>
      <w:proofErr w:type="gramStart"/>
      <w:r w:rsidRPr="0009774C">
        <w:rPr>
          <w:color w:val="auto"/>
          <w:sz w:val="24"/>
          <w:szCs w:val="24"/>
        </w:rPr>
        <w:t>с даты получения</w:t>
      </w:r>
      <w:proofErr w:type="gramEnd"/>
      <w:r w:rsidRPr="0009774C">
        <w:rPr>
          <w:color w:val="auto"/>
          <w:sz w:val="24"/>
          <w:szCs w:val="24"/>
        </w:rPr>
        <w:t xml:space="preserve"> банком уведомления об изъятии</w:t>
      </w:r>
      <w:r w:rsidR="0053636F">
        <w:rPr>
          <w:color w:val="auto"/>
          <w:sz w:val="24"/>
          <w:szCs w:val="24"/>
        </w:rPr>
        <w:t>;</w:t>
      </w:r>
    </w:p>
    <w:p w14:paraId="6C6B63B6" w14:textId="357F6599" w:rsidR="0053636F" w:rsidRPr="00590808" w:rsidRDefault="0053636F" w:rsidP="00967309">
      <w:pPr>
        <w:numPr>
          <w:ilvl w:val="0"/>
          <w:numId w:val="6"/>
        </w:numPr>
        <w:ind w:left="709" w:right="141" w:hanging="425"/>
        <w:jc w:val="both"/>
        <w:rPr>
          <w:rFonts w:cs="Times New Roman"/>
        </w:rPr>
      </w:pPr>
      <w:r>
        <w:rPr>
          <w:rFonts w:cs="Times New Roman"/>
        </w:rPr>
        <w:t xml:space="preserve">кредитная организация должна меть структурное </w:t>
      </w:r>
      <w:r w:rsidR="00A824CD">
        <w:rPr>
          <w:rFonts w:cs="Times New Roman"/>
        </w:rPr>
        <w:t>подразделение,</w:t>
      </w:r>
      <w:r>
        <w:rPr>
          <w:rFonts w:cs="Times New Roman"/>
        </w:rPr>
        <w:t xml:space="preserve"> и осуществлять деятельность на территории Чукотского автономного округа;</w:t>
      </w:r>
    </w:p>
    <w:p w14:paraId="33EF2724" w14:textId="19A7A48E" w:rsidR="003F01A7" w:rsidRPr="0009774C" w:rsidRDefault="003F01A7" w:rsidP="0053636F">
      <w:pPr>
        <w:pStyle w:val="21"/>
        <w:tabs>
          <w:tab w:val="left" w:pos="993"/>
        </w:tabs>
        <w:ind w:left="709" w:right="141" w:firstLine="0"/>
        <w:jc w:val="both"/>
        <w:rPr>
          <w:color w:val="auto"/>
          <w:sz w:val="24"/>
          <w:szCs w:val="24"/>
        </w:rPr>
      </w:pPr>
    </w:p>
    <w:p w14:paraId="78BD7155" w14:textId="64943745" w:rsidR="00DB27DB" w:rsidRPr="0009774C" w:rsidRDefault="00590808" w:rsidP="00CB471F">
      <w:pPr>
        <w:ind w:left="284" w:right="141" w:firstLine="567"/>
        <w:jc w:val="both"/>
        <w:rPr>
          <w:rFonts w:cs="Times New Roman"/>
        </w:rPr>
      </w:pPr>
      <w:r>
        <w:rPr>
          <w:rFonts w:cs="Times New Roman"/>
        </w:rPr>
        <w:t>Кредитные организации</w:t>
      </w:r>
      <w:r w:rsidR="00DB27DB" w:rsidRPr="0009774C">
        <w:rPr>
          <w:rFonts w:cs="Times New Roman"/>
        </w:rPr>
        <w:t>, подающие заявки, должны соответств</w:t>
      </w:r>
      <w:r w:rsidR="003E146C" w:rsidRPr="0009774C">
        <w:rPr>
          <w:rFonts w:cs="Times New Roman"/>
        </w:rPr>
        <w:t>овать</w:t>
      </w:r>
      <w:r w:rsidR="00DB27DB" w:rsidRPr="0009774C">
        <w:rPr>
          <w:rFonts w:cs="Times New Roman"/>
        </w:rPr>
        <w:t xml:space="preserve"> требованиям, указанным в «Порядке инвестирования и (или) размещения временно свободных средств», </w:t>
      </w:r>
      <w:proofErr w:type="gramStart"/>
      <w:r w:rsidRPr="0009774C">
        <w:rPr>
          <w:rFonts w:cs="Times New Roman"/>
        </w:rPr>
        <w:t>утвержденн</w:t>
      </w:r>
      <w:r>
        <w:rPr>
          <w:rFonts w:cs="Times New Roman"/>
        </w:rPr>
        <w:t>ый</w:t>
      </w:r>
      <w:proofErr w:type="gramEnd"/>
      <w:r>
        <w:rPr>
          <w:rFonts w:cs="Times New Roman"/>
        </w:rPr>
        <w:t xml:space="preserve"> </w:t>
      </w:r>
      <w:r w:rsidR="00D56B70">
        <w:rPr>
          <w:rFonts w:cs="Times New Roman"/>
        </w:rPr>
        <w:t>п</w:t>
      </w:r>
      <w:r>
        <w:rPr>
          <w:rFonts w:cs="Times New Roman"/>
        </w:rPr>
        <w:t>риказом Фонда</w:t>
      </w:r>
      <w:r w:rsidRPr="0009774C">
        <w:rPr>
          <w:rFonts w:cs="Times New Roman"/>
        </w:rPr>
        <w:t xml:space="preserve"> </w:t>
      </w:r>
    </w:p>
    <w:p w14:paraId="16B1C13E" w14:textId="4E456553" w:rsidR="00DC295F" w:rsidRPr="0009774C" w:rsidRDefault="00DC295F" w:rsidP="00CB471F">
      <w:pPr>
        <w:ind w:left="284" w:right="141" w:firstLine="567"/>
        <w:jc w:val="both"/>
        <w:rPr>
          <w:rFonts w:cs="Times New Roman"/>
        </w:rPr>
      </w:pPr>
      <w:r w:rsidRPr="0009774C">
        <w:rPr>
          <w:rFonts w:cs="Times New Roman"/>
        </w:rPr>
        <w:t xml:space="preserve">К </w:t>
      </w:r>
      <w:r w:rsidR="002B6C1D">
        <w:rPr>
          <w:rFonts w:cs="Times New Roman"/>
        </w:rPr>
        <w:t>отбору</w:t>
      </w:r>
      <w:r w:rsidR="00C60FE3" w:rsidRPr="0009774C">
        <w:rPr>
          <w:rFonts w:cs="Times New Roman"/>
        </w:rPr>
        <w:t xml:space="preserve"> </w:t>
      </w:r>
      <w:r w:rsidRPr="0009774C">
        <w:rPr>
          <w:rFonts w:cs="Times New Roman"/>
        </w:rPr>
        <w:t>допускаются только</w:t>
      </w:r>
      <w:r w:rsidR="00384CBD" w:rsidRPr="0009774C">
        <w:rPr>
          <w:rFonts w:cs="Times New Roman"/>
        </w:rPr>
        <w:t xml:space="preserve"> </w:t>
      </w:r>
      <w:r w:rsidR="00590808">
        <w:rPr>
          <w:rFonts w:cs="Times New Roman"/>
        </w:rPr>
        <w:t>кредитные организации</w:t>
      </w:r>
      <w:r w:rsidRPr="0009774C">
        <w:rPr>
          <w:rFonts w:cs="Times New Roman"/>
        </w:rPr>
        <w:t xml:space="preserve">, представившие требуемый пакет документов в полном объеме. Предоставленные документы заявителям не возвращаются. </w:t>
      </w:r>
    </w:p>
    <w:p w14:paraId="3C4F28A3" w14:textId="77777777" w:rsidR="003F01A7" w:rsidRPr="0009774C" w:rsidRDefault="003E146C" w:rsidP="00CB471F">
      <w:pPr>
        <w:ind w:left="284" w:right="141" w:firstLine="567"/>
        <w:jc w:val="both"/>
        <w:rPr>
          <w:rFonts w:cs="Times New Roman"/>
          <w:b/>
        </w:rPr>
      </w:pPr>
      <w:r w:rsidRPr="0009774C">
        <w:rPr>
          <w:rFonts w:cs="Times New Roman"/>
          <w:b/>
        </w:rPr>
        <w:lastRenderedPageBreak/>
        <w:t>Заключение договоров банковского вклада (депозита) предлагается по следующим л</w:t>
      </w:r>
      <w:r w:rsidR="003F01A7" w:rsidRPr="0009774C">
        <w:rPr>
          <w:rFonts w:cs="Times New Roman"/>
          <w:b/>
        </w:rPr>
        <w:t>от</w:t>
      </w:r>
      <w:r w:rsidRPr="0009774C">
        <w:rPr>
          <w:rFonts w:cs="Times New Roman"/>
          <w:b/>
        </w:rPr>
        <w:t>ам</w:t>
      </w:r>
      <w:r w:rsidR="003F01A7" w:rsidRPr="0009774C">
        <w:rPr>
          <w:rFonts w:cs="Times New Roman"/>
          <w:b/>
        </w:rPr>
        <w:t xml:space="preserve">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7"/>
        <w:gridCol w:w="3261"/>
        <w:gridCol w:w="3118"/>
      </w:tblGrid>
      <w:tr w:rsidR="00AA4954" w:rsidRPr="0009774C" w14:paraId="471F76DB" w14:textId="77777777" w:rsidTr="00AA4954">
        <w:trPr>
          <w:trHeight w:val="259"/>
          <w:jc w:val="center"/>
        </w:trPr>
        <w:tc>
          <w:tcPr>
            <w:tcW w:w="987" w:type="dxa"/>
          </w:tcPr>
          <w:p w14:paraId="43D6C922" w14:textId="77777777" w:rsidR="00AA4954" w:rsidRPr="0009774C" w:rsidRDefault="00AA4954" w:rsidP="00AA4954">
            <w:pPr>
              <w:ind w:right="141" w:firstLine="29"/>
              <w:rPr>
                <w:rFonts w:cs="Times New Roman"/>
                <w:sz w:val="22"/>
                <w:szCs w:val="22"/>
              </w:rPr>
            </w:pPr>
            <w:r w:rsidRPr="0009774C">
              <w:rPr>
                <w:rFonts w:cs="Times New Roman"/>
                <w:sz w:val="22"/>
                <w:szCs w:val="22"/>
              </w:rPr>
              <w:t>Лот 1</w:t>
            </w:r>
          </w:p>
        </w:tc>
        <w:tc>
          <w:tcPr>
            <w:tcW w:w="3261" w:type="dxa"/>
          </w:tcPr>
          <w:p w14:paraId="21EF07FA" w14:textId="77777777" w:rsidR="00AA4954" w:rsidRPr="0009774C" w:rsidRDefault="00AA4954" w:rsidP="00AA4954">
            <w:pPr>
              <w:ind w:left="34" w:right="141" w:firstLine="34"/>
              <w:rPr>
                <w:rFonts w:cs="Times New Roman"/>
                <w:i/>
                <w:color w:val="404040" w:themeColor="text1" w:themeTint="BF"/>
                <w:sz w:val="22"/>
                <w:szCs w:val="22"/>
              </w:rPr>
            </w:pPr>
            <w:r w:rsidRPr="0009774C">
              <w:rPr>
                <w:rFonts w:cs="Times New Roman"/>
                <w:i/>
                <w:color w:val="404040" w:themeColor="text1" w:themeTint="BF"/>
                <w:sz w:val="22"/>
                <w:szCs w:val="22"/>
              </w:rPr>
              <w:t>Указывается сумма вклада</w:t>
            </w:r>
          </w:p>
        </w:tc>
        <w:tc>
          <w:tcPr>
            <w:tcW w:w="3118" w:type="dxa"/>
          </w:tcPr>
          <w:p w14:paraId="6A11C780" w14:textId="77777777" w:rsidR="00AA4954" w:rsidRPr="0009774C" w:rsidRDefault="00AA4954" w:rsidP="00AA4954">
            <w:pPr>
              <w:ind w:left="34" w:right="141" w:firstLine="34"/>
              <w:rPr>
                <w:rFonts w:cs="Times New Roman"/>
                <w:i/>
                <w:color w:val="404040" w:themeColor="text1" w:themeTint="BF"/>
                <w:sz w:val="22"/>
                <w:szCs w:val="22"/>
              </w:rPr>
            </w:pPr>
            <w:r w:rsidRPr="0009774C">
              <w:rPr>
                <w:rFonts w:cs="Times New Roman"/>
                <w:i/>
                <w:color w:val="404040" w:themeColor="text1" w:themeTint="BF"/>
                <w:sz w:val="22"/>
                <w:szCs w:val="22"/>
              </w:rPr>
              <w:t>Указывается срок вклада</w:t>
            </w:r>
          </w:p>
        </w:tc>
      </w:tr>
      <w:tr w:rsidR="00AA4954" w:rsidRPr="0009774C" w14:paraId="4F9E1EA1" w14:textId="77777777" w:rsidTr="00AA4954">
        <w:trPr>
          <w:trHeight w:val="130"/>
          <w:jc w:val="center"/>
        </w:trPr>
        <w:tc>
          <w:tcPr>
            <w:tcW w:w="987" w:type="dxa"/>
          </w:tcPr>
          <w:p w14:paraId="1D1F84FB" w14:textId="77777777" w:rsidR="00AA4954" w:rsidRPr="0009774C" w:rsidRDefault="00AA4954" w:rsidP="00AA4954">
            <w:pPr>
              <w:ind w:right="141" w:firstLine="29"/>
              <w:rPr>
                <w:rFonts w:cs="Times New Roman"/>
                <w:sz w:val="22"/>
                <w:szCs w:val="22"/>
              </w:rPr>
            </w:pPr>
            <w:r w:rsidRPr="0009774C">
              <w:rPr>
                <w:rFonts w:cs="Times New Roman"/>
                <w:sz w:val="22"/>
                <w:szCs w:val="22"/>
              </w:rPr>
              <w:t>Лот 2</w:t>
            </w:r>
          </w:p>
        </w:tc>
        <w:tc>
          <w:tcPr>
            <w:tcW w:w="3261" w:type="dxa"/>
          </w:tcPr>
          <w:p w14:paraId="5D3D475B" w14:textId="77777777" w:rsidR="00AA4954" w:rsidRPr="0009774C" w:rsidRDefault="00AA4954" w:rsidP="00AA4954">
            <w:pPr>
              <w:ind w:left="34" w:right="141" w:firstLine="34"/>
              <w:rPr>
                <w:rFonts w:cs="Times New Roman"/>
                <w:i/>
                <w:color w:val="404040" w:themeColor="text1" w:themeTint="BF"/>
                <w:sz w:val="22"/>
                <w:szCs w:val="22"/>
              </w:rPr>
            </w:pPr>
            <w:r w:rsidRPr="0009774C">
              <w:rPr>
                <w:rFonts w:cs="Times New Roman"/>
                <w:i/>
                <w:color w:val="404040" w:themeColor="text1" w:themeTint="BF"/>
                <w:sz w:val="22"/>
                <w:szCs w:val="22"/>
              </w:rPr>
              <w:t>Указывается сумма вклада</w:t>
            </w:r>
          </w:p>
        </w:tc>
        <w:tc>
          <w:tcPr>
            <w:tcW w:w="3118" w:type="dxa"/>
          </w:tcPr>
          <w:p w14:paraId="12E7546A" w14:textId="77777777" w:rsidR="00AA4954" w:rsidRPr="0009774C" w:rsidRDefault="00AA4954" w:rsidP="00AA4954">
            <w:pPr>
              <w:ind w:left="34" w:right="141" w:firstLine="34"/>
              <w:rPr>
                <w:rFonts w:cs="Times New Roman"/>
                <w:i/>
                <w:color w:val="404040" w:themeColor="text1" w:themeTint="BF"/>
                <w:sz w:val="22"/>
                <w:szCs w:val="22"/>
              </w:rPr>
            </w:pPr>
            <w:r w:rsidRPr="0009774C">
              <w:rPr>
                <w:rFonts w:cs="Times New Roman"/>
                <w:i/>
                <w:color w:val="404040" w:themeColor="text1" w:themeTint="BF"/>
                <w:sz w:val="22"/>
                <w:szCs w:val="22"/>
              </w:rPr>
              <w:t>Указывается срок вклада</w:t>
            </w:r>
          </w:p>
        </w:tc>
      </w:tr>
    </w:tbl>
    <w:p w14:paraId="0009E234" w14:textId="77777777" w:rsidR="00DC295F" w:rsidRPr="0009774C" w:rsidRDefault="00DC295F" w:rsidP="00CB471F">
      <w:pPr>
        <w:ind w:left="284" w:right="141" w:firstLine="567"/>
        <w:jc w:val="both"/>
        <w:rPr>
          <w:rFonts w:cs="Times New Roman"/>
          <w:b/>
        </w:rPr>
      </w:pPr>
      <w:r w:rsidRPr="0009774C">
        <w:rPr>
          <w:rFonts w:cs="Times New Roman"/>
          <w:b/>
        </w:rPr>
        <w:t>Место,</w:t>
      </w:r>
      <w:r w:rsidR="005E48CA" w:rsidRPr="0009774C">
        <w:rPr>
          <w:rFonts w:cs="Times New Roman"/>
          <w:b/>
        </w:rPr>
        <w:t xml:space="preserve"> время</w:t>
      </w:r>
      <w:r w:rsidRPr="0009774C">
        <w:rPr>
          <w:rFonts w:cs="Times New Roman"/>
          <w:b/>
        </w:rPr>
        <w:t xml:space="preserve"> и срок пр</w:t>
      </w:r>
      <w:r w:rsidR="00AA4954" w:rsidRPr="0009774C">
        <w:rPr>
          <w:rFonts w:cs="Times New Roman"/>
          <w:b/>
        </w:rPr>
        <w:t xml:space="preserve">иема заявок и </w:t>
      </w:r>
      <w:r w:rsidRPr="0009774C">
        <w:rPr>
          <w:rFonts w:cs="Times New Roman"/>
          <w:b/>
        </w:rPr>
        <w:t xml:space="preserve">документации: </w:t>
      </w:r>
    </w:p>
    <w:p w14:paraId="1637A4F5" w14:textId="77777777" w:rsidR="00DC295F" w:rsidRPr="0009774C" w:rsidRDefault="00DC295F" w:rsidP="00CB471F">
      <w:pPr>
        <w:ind w:left="284" w:right="141" w:firstLine="567"/>
        <w:jc w:val="both"/>
        <w:rPr>
          <w:rFonts w:cs="Times New Roman"/>
        </w:rPr>
      </w:pPr>
      <w:proofErr w:type="gramStart"/>
      <w:r w:rsidRPr="0009774C">
        <w:rPr>
          <w:rFonts w:cs="Times New Roman"/>
        </w:rPr>
        <w:t>Ч</w:t>
      </w:r>
      <w:r w:rsidR="005E48CA" w:rsidRPr="0009774C">
        <w:rPr>
          <w:rFonts w:cs="Times New Roman"/>
        </w:rPr>
        <w:t>у</w:t>
      </w:r>
      <w:r w:rsidRPr="0009774C">
        <w:rPr>
          <w:rFonts w:cs="Times New Roman"/>
        </w:rPr>
        <w:t xml:space="preserve">котский автономный округ, г. Анадырь, ул. </w:t>
      </w:r>
      <w:proofErr w:type="spellStart"/>
      <w:r w:rsidR="00384CBD" w:rsidRPr="0009774C">
        <w:rPr>
          <w:rFonts w:cs="Times New Roman"/>
        </w:rPr>
        <w:t>Тевлянто</w:t>
      </w:r>
      <w:proofErr w:type="spellEnd"/>
      <w:r w:rsidRPr="0009774C">
        <w:rPr>
          <w:rFonts w:cs="Times New Roman"/>
        </w:rPr>
        <w:t xml:space="preserve">, д. </w:t>
      </w:r>
      <w:r w:rsidR="00384CBD" w:rsidRPr="0009774C">
        <w:rPr>
          <w:rFonts w:cs="Times New Roman"/>
        </w:rPr>
        <w:t>1</w:t>
      </w:r>
      <w:r w:rsidRPr="0009774C">
        <w:rPr>
          <w:rFonts w:cs="Times New Roman"/>
        </w:rPr>
        <w:t>,</w:t>
      </w:r>
      <w:r w:rsidR="00384CBD" w:rsidRPr="0009774C">
        <w:rPr>
          <w:rFonts w:cs="Times New Roman"/>
        </w:rPr>
        <w:t xml:space="preserve"> 2 этаж, приемная</w:t>
      </w:r>
      <w:r w:rsidRPr="0009774C">
        <w:rPr>
          <w:rFonts w:cs="Times New Roman"/>
        </w:rPr>
        <w:t xml:space="preserve">, тел. </w:t>
      </w:r>
      <w:r w:rsidR="00384CBD" w:rsidRPr="0009774C">
        <w:rPr>
          <w:rFonts w:cs="Times New Roman"/>
        </w:rPr>
        <w:t>8-800-2010-800</w:t>
      </w:r>
      <w:r w:rsidR="00FE7B4C" w:rsidRPr="0009774C">
        <w:rPr>
          <w:rFonts w:cs="Times New Roman"/>
        </w:rPr>
        <w:t>.</w:t>
      </w:r>
      <w:proofErr w:type="gramEnd"/>
    </w:p>
    <w:p w14:paraId="6FC00A18" w14:textId="69C07DDB" w:rsidR="00DC295F" w:rsidRPr="0009774C" w:rsidRDefault="00CB7F25" w:rsidP="00CB471F">
      <w:pPr>
        <w:ind w:left="284" w:right="141" w:firstLine="567"/>
        <w:jc w:val="both"/>
        <w:rPr>
          <w:rFonts w:cs="Times New Roman"/>
        </w:rPr>
      </w:pPr>
      <w:r w:rsidRPr="0009774C">
        <w:rPr>
          <w:rFonts w:cs="Times New Roman"/>
        </w:rPr>
        <w:t xml:space="preserve">Приём </w:t>
      </w:r>
      <w:r w:rsidR="00C60FE3">
        <w:rPr>
          <w:rFonts w:cs="Times New Roman"/>
        </w:rPr>
        <w:t xml:space="preserve">заявок </w:t>
      </w:r>
      <w:r w:rsidRPr="0009774C">
        <w:rPr>
          <w:rFonts w:cs="Times New Roman"/>
        </w:rPr>
        <w:t xml:space="preserve">начинается в </w:t>
      </w:r>
      <w:r w:rsidR="00384CBD" w:rsidRPr="0009774C">
        <w:rPr>
          <w:rFonts w:cs="Times New Roman"/>
        </w:rPr>
        <w:t>10</w:t>
      </w:r>
      <w:r w:rsidRPr="0009774C">
        <w:rPr>
          <w:rFonts w:cs="Times New Roman"/>
        </w:rPr>
        <w:t xml:space="preserve"> ч. </w:t>
      </w:r>
      <w:r w:rsidR="00384CBD" w:rsidRPr="0009774C">
        <w:rPr>
          <w:rFonts w:cs="Times New Roman"/>
        </w:rPr>
        <w:t>00</w:t>
      </w:r>
      <w:r w:rsidRPr="0009774C">
        <w:rPr>
          <w:rFonts w:cs="Times New Roman"/>
        </w:rPr>
        <w:t xml:space="preserve"> мин. «</w:t>
      </w:r>
      <w:r w:rsidR="00FE7B4C" w:rsidRPr="0009774C">
        <w:rPr>
          <w:rFonts w:cs="Times New Roman"/>
        </w:rPr>
        <w:t>__</w:t>
      </w:r>
      <w:r w:rsidRPr="0009774C">
        <w:rPr>
          <w:rFonts w:cs="Times New Roman"/>
        </w:rPr>
        <w:t xml:space="preserve">» </w:t>
      </w:r>
      <w:r w:rsidR="00FE7B4C" w:rsidRPr="0009774C">
        <w:rPr>
          <w:rFonts w:cs="Times New Roman"/>
        </w:rPr>
        <w:t>_____</w:t>
      </w:r>
      <w:r w:rsidRPr="0009774C">
        <w:rPr>
          <w:rFonts w:cs="Times New Roman"/>
        </w:rPr>
        <w:t xml:space="preserve"> 20</w:t>
      </w:r>
      <w:r w:rsidR="00FE7B4C" w:rsidRPr="0009774C">
        <w:rPr>
          <w:rFonts w:cs="Times New Roman"/>
        </w:rPr>
        <w:t>__</w:t>
      </w:r>
      <w:r w:rsidRPr="0009774C">
        <w:rPr>
          <w:rFonts w:cs="Times New Roman"/>
        </w:rPr>
        <w:t xml:space="preserve"> года, проводится по рабочим дням с </w:t>
      </w:r>
      <w:r w:rsidR="00384CBD" w:rsidRPr="0009774C">
        <w:rPr>
          <w:rFonts w:cs="Times New Roman"/>
        </w:rPr>
        <w:t>10</w:t>
      </w:r>
      <w:r w:rsidRPr="0009774C">
        <w:rPr>
          <w:rFonts w:cs="Times New Roman"/>
        </w:rPr>
        <w:t xml:space="preserve"> ч. 00 мин. до 1</w:t>
      </w:r>
      <w:r w:rsidR="00FE7B4C" w:rsidRPr="0009774C">
        <w:rPr>
          <w:rFonts w:cs="Times New Roman"/>
        </w:rPr>
        <w:t>8</w:t>
      </w:r>
      <w:r w:rsidRPr="0009774C">
        <w:rPr>
          <w:rFonts w:cs="Times New Roman"/>
        </w:rPr>
        <w:t xml:space="preserve"> ч. </w:t>
      </w:r>
      <w:r w:rsidR="00FE7B4C" w:rsidRPr="0009774C">
        <w:rPr>
          <w:rFonts w:cs="Times New Roman"/>
        </w:rPr>
        <w:t>00</w:t>
      </w:r>
      <w:r w:rsidRPr="0009774C">
        <w:rPr>
          <w:rFonts w:cs="Times New Roman"/>
        </w:rPr>
        <w:t xml:space="preserve"> мин.</w:t>
      </w:r>
      <w:r w:rsidR="00FE7B4C" w:rsidRPr="0009774C">
        <w:rPr>
          <w:rFonts w:cs="Times New Roman"/>
        </w:rPr>
        <w:t>, перерыв на обед с 1</w:t>
      </w:r>
      <w:r w:rsidR="00384CBD" w:rsidRPr="0009774C">
        <w:rPr>
          <w:rFonts w:cs="Times New Roman"/>
        </w:rPr>
        <w:t>3</w:t>
      </w:r>
      <w:r w:rsidR="00FE7B4C" w:rsidRPr="0009774C">
        <w:rPr>
          <w:rFonts w:cs="Times New Roman"/>
        </w:rPr>
        <w:t xml:space="preserve"> ч. </w:t>
      </w:r>
      <w:r w:rsidR="00384CBD" w:rsidRPr="0009774C">
        <w:rPr>
          <w:rFonts w:cs="Times New Roman"/>
        </w:rPr>
        <w:t>0</w:t>
      </w:r>
      <w:r w:rsidR="00FE7B4C" w:rsidRPr="0009774C">
        <w:rPr>
          <w:rFonts w:cs="Times New Roman"/>
        </w:rPr>
        <w:t>0 мин. до 14 ч. 30 мин.</w:t>
      </w:r>
      <w:r w:rsidRPr="0009774C">
        <w:rPr>
          <w:rFonts w:cs="Times New Roman"/>
        </w:rPr>
        <w:t xml:space="preserve"> и заканчивается в 1</w:t>
      </w:r>
      <w:r w:rsidR="00384CBD" w:rsidRPr="0009774C">
        <w:rPr>
          <w:rFonts w:cs="Times New Roman"/>
        </w:rPr>
        <w:t>8</w:t>
      </w:r>
      <w:r w:rsidRPr="0009774C">
        <w:rPr>
          <w:rFonts w:cs="Times New Roman"/>
        </w:rPr>
        <w:t xml:space="preserve"> ч. </w:t>
      </w:r>
      <w:r w:rsidR="00FE7B4C" w:rsidRPr="0009774C">
        <w:rPr>
          <w:rFonts w:cs="Times New Roman"/>
        </w:rPr>
        <w:t>00</w:t>
      </w:r>
      <w:r w:rsidRPr="0009774C">
        <w:rPr>
          <w:rFonts w:cs="Times New Roman"/>
        </w:rPr>
        <w:t xml:space="preserve"> мин. «</w:t>
      </w:r>
      <w:r w:rsidR="00FE7B4C" w:rsidRPr="0009774C">
        <w:rPr>
          <w:rFonts w:cs="Times New Roman"/>
        </w:rPr>
        <w:t>__</w:t>
      </w:r>
      <w:r w:rsidRPr="0009774C">
        <w:rPr>
          <w:rFonts w:cs="Times New Roman"/>
        </w:rPr>
        <w:t xml:space="preserve">» </w:t>
      </w:r>
      <w:r w:rsidR="00FE7B4C" w:rsidRPr="0009774C">
        <w:rPr>
          <w:rFonts w:cs="Times New Roman"/>
        </w:rPr>
        <w:t>_______</w:t>
      </w:r>
      <w:r w:rsidRPr="0009774C">
        <w:rPr>
          <w:rFonts w:cs="Times New Roman"/>
        </w:rPr>
        <w:t xml:space="preserve"> 20</w:t>
      </w:r>
      <w:r w:rsidR="00FE7B4C" w:rsidRPr="0009774C">
        <w:rPr>
          <w:rFonts w:cs="Times New Roman"/>
        </w:rPr>
        <w:t>__ года.</w:t>
      </w:r>
    </w:p>
    <w:p w14:paraId="35501FF7" w14:textId="10AFADBD" w:rsidR="00CB7F25" w:rsidRPr="0009774C" w:rsidRDefault="00CB7F25" w:rsidP="00CB471F">
      <w:pPr>
        <w:ind w:left="284" w:right="141" w:firstLine="567"/>
        <w:jc w:val="both"/>
        <w:rPr>
          <w:rFonts w:cs="Times New Roman"/>
        </w:rPr>
      </w:pPr>
      <w:r w:rsidRPr="0009774C">
        <w:rPr>
          <w:rFonts w:cs="Times New Roman"/>
        </w:rPr>
        <w:t xml:space="preserve"> </w:t>
      </w:r>
      <w:r w:rsidR="00FE7B4C" w:rsidRPr="0009774C">
        <w:rPr>
          <w:rFonts w:cs="Times New Roman"/>
          <w:b/>
        </w:rPr>
        <w:t xml:space="preserve">Место, дата рассмотрения заявок и подведения итогов </w:t>
      </w:r>
      <w:r w:rsidR="00C60FE3">
        <w:rPr>
          <w:rFonts w:cs="Times New Roman"/>
          <w:b/>
        </w:rPr>
        <w:t>отбора</w:t>
      </w:r>
      <w:r w:rsidRPr="0009774C">
        <w:rPr>
          <w:rFonts w:cs="Times New Roman"/>
          <w:b/>
        </w:rPr>
        <w:t>:</w:t>
      </w:r>
      <w:r w:rsidRPr="0009774C">
        <w:rPr>
          <w:rFonts w:cs="Times New Roman"/>
        </w:rPr>
        <w:t xml:space="preserve"> </w:t>
      </w:r>
      <w:r w:rsidR="00384CBD" w:rsidRPr="0009774C">
        <w:rPr>
          <w:rFonts w:cs="Times New Roman"/>
        </w:rPr>
        <w:t>__</w:t>
      </w:r>
      <w:r w:rsidRPr="0009774C">
        <w:rPr>
          <w:rFonts w:cs="Times New Roman"/>
        </w:rPr>
        <w:t xml:space="preserve"> ч. </w:t>
      </w:r>
      <w:r w:rsidR="00384CBD" w:rsidRPr="0009774C">
        <w:rPr>
          <w:rFonts w:cs="Times New Roman"/>
        </w:rPr>
        <w:t>__</w:t>
      </w:r>
      <w:r w:rsidRPr="0009774C">
        <w:rPr>
          <w:rFonts w:cs="Times New Roman"/>
        </w:rPr>
        <w:t xml:space="preserve"> мин. «</w:t>
      </w:r>
      <w:r w:rsidR="00FE7B4C" w:rsidRPr="0009774C">
        <w:rPr>
          <w:rFonts w:cs="Times New Roman"/>
        </w:rPr>
        <w:t>__</w:t>
      </w:r>
      <w:r w:rsidRPr="0009774C">
        <w:rPr>
          <w:rFonts w:cs="Times New Roman"/>
        </w:rPr>
        <w:t>»</w:t>
      </w:r>
      <w:r w:rsidR="00FE7B4C" w:rsidRPr="0009774C">
        <w:rPr>
          <w:rFonts w:cs="Times New Roman"/>
        </w:rPr>
        <w:t xml:space="preserve"> _______</w:t>
      </w:r>
      <w:r w:rsidRPr="0009774C">
        <w:rPr>
          <w:rFonts w:cs="Times New Roman"/>
        </w:rPr>
        <w:t xml:space="preserve"> 20</w:t>
      </w:r>
      <w:r w:rsidR="00FE7B4C" w:rsidRPr="0009774C">
        <w:rPr>
          <w:rFonts w:cs="Times New Roman"/>
        </w:rPr>
        <w:t>__</w:t>
      </w:r>
      <w:r w:rsidRPr="0009774C">
        <w:rPr>
          <w:rFonts w:cs="Times New Roman"/>
        </w:rPr>
        <w:t xml:space="preserve"> года, </w:t>
      </w:r>
      <w:r w:rsidR="00384CBD" w:rsidRPr="0009774C">
        <w:rPr>
          <w:rFonts w:cs="Times New Roman"/>
        </w:rPr>
        <w:t xml:space="preserve">Чукотский автономный округ, </w:t>
      </w:r>
      <w:r w:rsidRPr="0009774C">
        <w:rPr>
          <w:rFonts w:cs="Times New Roman"/>
        </w:rPr>
        <w:t xml:space="preserve">город </w:t>
      </w:r>
      <w:r w:rsidR="00FE7B4C" w:rsidRPr="0009774C">
        <w:rPr>
          <w:rFonts w:cs="Times New Roman"/>
        </w:rPr>
        <w:t>Анадырь</w:t>
      </w:r>
      <w:r w:rsidRPr="0009774C">
        <w:rPr>
          <w:rFonts w:cs="Times New Roman"/>
        </w:rPr>
        <w:t>, ул.</w:t>
      </w:r>
      <w:r w:rsidR="00384CBD" w:rsidRPr="0009774C">
        <w:rPr>
          <w:rFonts w:cs="Times New Roman"/>
        </w:rPr>
        <w:t xml:space="preserve"> </w:t>
      </w:r>
      <w:proofErr w:type="spellStart"/>
      <w:r w:rsidR="00384CBD" w:rsidRPr="0009774C">
        <w:rPr>
          <w:rFonts w:cs="Times New Roman"/>
        </w:rPr>
        <w:t>Тевлянто</w:t>
      </w:r>
      <w:proofErr w:type="spellEnd"/>
      <w:r w:rsidRPr="0009774C">
        <w:rPr>
          <w:rFonts w:cs="Times New Roman"/>
        </w:rPr>
        <w:t>, д.</w:t>
      </w:r>
      <w:r w:rsidR="00384CBD" w:rsidRPr="0009774C">
        <w:rPr>
          <w:rFonts w:cs="Times New Roman"/>
        </w:rPr>
        <w:t xml:space="preserve"> 1</w:t>
      </w:r>
      <w:r w:rsidRPr="0009774C">
        <w:rPr>
          <w:rFonts w:cs="Times New Roman"/>
        </w:rPr>
        <w:t>.</w:t>
      </w:r>
    </w:p>
    <w:p w14:paraId="5DE72810" w14:textId="65F043E2" w:rsidR="00CB7F25" w:rsidRPr="0009774C" w:rsidRDefault="00741D34" w:rsidP="00CB471F">
      <w:pPr>
        <w:ind w:left="284" w:right="141" w:firstLine="567"/>
        <w:jc w:val="both"/>
        <w:rPr>
          <w:rFonts w:cs="Times New Roman"/>
        </w:rPr>
      </w:pPr>
      <w:r w:rsidRPr="0009774C">
        <w:rPr>
          <w:rFonts w:cs="Times New Roman"/>
        </w:rPr>
        <w:t>Договоры банковского вклада (депозита) по каждому лоту</w:t>
      </w:r>
      <w:r w:rsidR="00590808">
        <w:rPr>
          <w:rFonts w:cs="Times New Roman"/>
        </w:rPr>
        <w:t xml:space="preserve"> </w:t>
      </w:r>
      <w:r w:rsidR="00590808" w:rsidRPr="00967309">
        <w:rPr>
          <w:rFonts w:cs="Times New Roman"/>
        </w:rPr>
        <w:t>и (или) договора на открытие расчетного счета</w:t>
      </w:r>
      <w:r w:rsidR="00CB7F25" w:rsidRPr="0009774C">
        <w:rPr>
          <w:rFonts w:cs="Times New Roman"/>
        </w:rPr>
        <w:t xml:space="preserve"> между Фондом и победителем</w:t>
      </w:r>
      <w:proofErr w:type="gramStart"/>
      <w:r w:rsidR="003C025F" w:rsidRPr="0009774C">
        <w:rPr>
          <w:rFonts w:cs="Times New Roman"/>
        </w:rPr>
        <w:t xml:space="preserve"> </w:t>
      </w:r>
      <w:r w:rsidR="00CB7F25" w:rsidRPr="0009774C">
        <w:rPr>
          <w:rFonts w:cs="Times New Roman"/>
        </w:rPr>
        <w:t>(</w:t>
      </w:r>
      <w:r w:rsidR="003C025F" w:rsidRPr="0009774C">
        <w:rPr>
          <w:rFonts w:cs="Times New Roman"/>
        </w:rPr>
        <w:t>-</w:t>
      </w:r>
      <w:proofErr w:type="spellStart"/>
      <w:proofErr w:type="gramEnd"/>
      <w:r w:rsidR="00CB7F25" w:rsidRPr="0009774C">
        <w:rPr>
          <w:rFonts w:cs="Times New Roman"/>
        </w:rPr>
        <w:t>ями</w:t>
      </w:r>
      <w:proofErr w:type="spellEnd"/>
      <w:r w:rsidR="00CB7F25" w:rsidRPr="0009774C">
        <w:rPr>
          <w:rFonts w:cs="Times New Roman"/>
        </w:rPr>
        <w:t xml:space="preserve">) </w:t>
      </w:r>
      <w:r w:rsidR="00C60FE3">
        <w:rPr>
          <w:rFonts w:cs="Times New Roman"/>
        </w:rPr>
        <w:t>отбора</w:t>
      </w:r>
      <w:r w:rsidR="00C60FE3" w:rsidRPr="0009774C">
        <w:rPr>
          <w:rFonts w:cs="Times New Roman"/>
        </w:rPr>
        <w:t xml:space="preserve"> </w:t>
      </w:r>
      <w:r w:rsidR="00CB7F25" w:rsidRPr="0009774C">
        <w:rPr>
          <w:rFonts w:cs="Times New Roman"/>
        </w:rPr>
        <w:t xml:space="preserve">заключается не позднее </w:t>
      </w:r>
      <w:r w:rsidR="00FE7B4C" w:rsidRPr="0009774C">
        <w:rPr>
          <w:rFonts w:cs="Times New Roman"/>
        </w:rPr>
        <w:t>20</w:t>
      </w:r>
      <w:r w:rsidR="00CB7F25" w:rsidRPr="0009774C">
        <w:rPr>
          <w:rFonts w:cs="Times New Roman"/>
        </w:rPr>
        <w:t xml:space="preserve"> рабочих </w:t>
      </w:r>
      <w:r w:rsidR="00FE7B4C" w:rsidRPr="0009774C">
        <w:rPr>
          <w:rFonts w:cs="Times New Roman"/>
        </w:rPr>
        <w:t xml:space="preserve">дней со дня окончания </w:t>
      </w:r>
      <w:r w:rsidR="00C60FE3">
        <w:rPr>
          <w:rFonts w:cs="Times New Roman"/>
        </w:rPr>
        <w:t>отбора</w:t>
      </w:r>
      <w:r w:rsidR="00FE7B4C" w:rsidRPr="0009774C">
        <w:rPr>
          <w:rFonts w:cs="Times New Roman"/>
        </w:rPr>
        <w:t>.</w:t>
      </w:r>
    </w:p>
    <w:p w14:paraId="07F8C5C8" w14:textId="3563A143" w:rsidR="00FE7B4C" w:rsidRPr="0009774C" w:rsidRDefault="00FE7B4C" w:rsidP="00CB471F">
      <w:pPr>
        <w:ind w:left="284" w:right="141" w:firstLine="567"/>
        <w:jc w:val="both"/>
        <w:rPr>
          <w:rFonts w:cs="Times New Roman"/>
        </w:rPr>
      </w:pPr>
      <w:r w:rsidRPr="0009774C">
        <w:rPr>
          <w:rFonts w:cs="Times New Roman"/>
        </w:rPr>
        <w:t xml:space="preserve">По результатам </w:t>
      </w:r>
      <w:r w:rsidR="00C60FE3">
        <w:rPr>
          <w:rFonts w:cs="Times New Roman"/>
        </w:rPr>
        <w:t>отбора на заключение договора банковского вклада (депозита)</w:t>
      </w:r>
      <w:r w:rsidR="00C60FE3" w:rsidRPr="0009774C">
        <w:rPr>
          <w:rFonts w:cs="Times New Roman"/>
        </w:rPr>
        <w:t xml:space="preserve"> </w:t>
      </w:r>
      <w:r w:rsidRPr="0009774C">
        <w:rPr>
          <w:rFonts w:cs="Times New Roman"/>
        </w:rPr>
        <w:t xml:space="preserve">могут </w:t>
      </w:r>
      <w:r w:rsidR="00C60FE3">
        <w:rPr>
          <w:rFonts w:cs="Times New Roman"/>
        </w:rPr>
        <w:t>быть</w:t>
      </w:r>
      <w:r w:rsidR="00C60FE3" w:rsidRPr="0009774C">
        <w:rPr>
          <w:rFonts w:cs="Times New Roman"/>
        </w:rPr>
        <w:t xml:space="preserve"> </w:t>
      </w:r>
      <w:r w:rsidRPr="0009774C">
        <w:rPr>
          <w:rFonts w:cs="Times New Roman"/>
        </w:rPr>
        <w:t>выявлены несколько</w:t>
      </w:r>
      <w:r w:rsidR="00384CBD" w:rsidRPr="0009774C">
        <w:rPr>
          <w:rFonts w:cs="Times New Roman"/>
        </w:rPr>
        <w:t xml:space="preserve"> </w:t>
      </w:r>
      <w:r w:rsidRPr="0009774C">
        <w:rPr>
          <w:rFonts w:cs="Times New Roman"/>
        </w:rPr>
        <w:t xml:space="preserve">победителей. </w:t>
      </w:r>
    </w:p>
    <w:p w14:paraId="6DC84692" w14:textId="77777777" w:rsidR="00741D34" w:rsidRPr="0009774C" w:rsidRDefault="00741D34" w:rsidP="00CB471F">
      <w:pPr>
        <w:ind w:left="284" w:right="141" w:firstLine="567"/>
        <w:jc w:val="both"/>
        <w:rPr>
          <w:rFonts w:cs="Times New Roman"/>
        </w:rPr>
      </w:pPr>
      <w:r w:rsidRPr="0009774C">
        <w:rPr>
          <w:rFonts w:cs="Times New Roman"/>
        </w:rPr>
        <w:t xml:space="preserve">По каждому лоту </w:t>
      </w:r>
      <w:r w:rsidR="00D17B15" w:rsidRPr="0009774C">
        <w:rPr>
          <w:rFonts w:cs="Times New Roman"/>
        </w:rPr>
        <w:t>может быть выбран</w:t>
      </w:r>
      <w:r w:rsidRPr="0009774C">
        <w:rPr>
          <w:rFonts w:cs="Times New Roman"/>
        </w:rPr>
        <w:t xml:space="preserve"> один победитель.</w:t>
      </w:r>
    </w:p>
    <w:p w14:paraId="60AAF5D1" w14:textId="79A2A355" w:rsidR="00911856" w:rsidRDefault="00CB7F25" w:rsidP="00CB471F">
      <w:pPr>
        <w:ind w:left="284" w:right="141" w:firstLine="567"/>
        <w:jc w:val="both"/>
        <w:rPr>
          <w:rFonts w:cs="Times New Roman"/>
        </w:rPr>
      </w:pPr>
      <w:r w:rsidRPr="0009774C">
        <w:rPr>
          <w:rFonts w:cs="Times New Roman"/>
        </w:rPr>
        <w:t xml:space="preserve">Представитель Организатора </w:t>
      </w:r>
      <w:r w:rsidR="00D13CD4">
        <w:rPr>
          <w:rFonts w:cs="Times New Roman"/>
        </w:rPr>
        <w:t>отбора</w:t>
      </w:r>
      <w:r w:rsidRPr="0009774C">
        <w:rPr>
          <w:rFonts w:cs="Times New Roman"/>
        </w:rPr>
        <w:t xml:space="preserve"> для обращения по вопросам проведения </w:t>
      </w:r>
      <w:r w:rsidR="00D13CD4">
        <w:rPr>
          <w:rFonts w:cs="Times New Roman"/>
        </w:rPr>
        <w:t>отбора</w:t>
      </w:r>
      <w:r w:rsidRPr="0009774C">
        <w:rPr>
          <w:rFonts w:cs="Times New Roman"/>
        </w:rPr>
        <w:t xml:space="preserve">: </w:t>
      </w:r>
    </w:p>
    <w:p w14:paraId="374842BB" w14:textId="4B5395E9" w:rsidR="00CB7F25" w:rsidRPr="0009774C" w:rsidRDefault="00384CBD" w:rsidP="00CB471F">
      <w:pPr>
        <w:ind w:left="284" w:right="141" w:firstLine="567"/>
        <w:jc w:val="both"/>
        <w:rPr>
          <w:rFonts w:cs="Times New Roman"/>
        </w:rPr>
      </w:pPr>
      <w:r w:rsidRPr="0009774C">
        <w:rPr>
          <w:rFonts w:cs="Times New Roman"/>
          <w:i/>
        </w:rPr>
        <w:t>ФИО</w:t>
      </w:r>
      <w:r w:rsidRPr="0009774C">
        <w:rPr>
          <w:rFonts w:cs="Times New Roman"/>
        </w:rPr>
        <w:t xml:space="preserve"> </w:t>
      </w:r>
      <w:r w:rsidR="00FE7B4C" w:rsidRPr="0009774C">
        <w:rPr>
          <w:rFonts w:cs="Times New Roman"/>
        </w:rPr>
        <w:t>т</w:t>
      </w:r>
      <w:r w:rsidR="00CB7F25" w:rsidRPr="0009774C">
        <w:rPr>
          <w:rFonts w:cs="Times New Roman"/>
        </w:rPr>
        <w:t>ел. (</w:t>
      </w:r>
      <w:r w:rsidR="00FE7B4C" w:rsidRPr="0009774C">
        <w:rPr>
          <w:rFonts w:cs="Times New Roman"/>
        </w:rPr>
        <w:t>42722</w:t>
      </w:r>
      <w:r w:rsidR="00CB7F25" w:rsidRPr="0009774C">
        <w:rPr>
          <w:rFonts w:cs="Times New Roman"/>
        </w:rPr>
        <w:t xml:space="preserve">) </w:t>
      </w:r>
      <w:r w:rsidR="00FE7B4C" w:rsidRPr="0009774C">
        <w:rPr>
          <w:rFonts w:cs="Times New Roman"/>
        </w:rPr>
        <w:t>6-</w:t>
      </w:r>
      <w:r w:rsidRPr="0009774C">
        <w:rPr>
          <w:rFonts w:cs="Times New Roman"/>
        </w:rPr>
        <w:t>31</w:t>
      </w:r>
      <w:r w:rsidR="00FE7B4C" w:rsidRPr="0009774C">
        <w:rPr>
          <w:rFonts w:cs="Times New Roman"/>
        </w:rPr>
        <w:t>-</w:t>
      </w:r>
      <w:r w:rsidRPr="0009774C">
        <w:rPr>
          <w:rFonts w:cs="Times New Roman"/>
        </w:rPr>
        <w:t>09</w:t>
      </w:r>
      <w:r w:rsidR="00FE7B4C" w:rsidRPr="0009774C">
        <w:rPr>
          <w:rFonts w:cs="Times New Roman"/>
        </w:rPr>
        <w:t>,</w:t>
      </w:r>
      <w:r w:rsidRPr="0009774C">
        <w:rPr>
          <w:rFonts w:cs="Times New Roman"/>
        </w:rPr>
        <w:t xml:space="preserve"> 6-31-08, 8-800-2010-800</w:t>
      </w:r>
      <w:r w:rsidR="00FE7B4C" w:rsidRPr="0009774C">
        <w:rPr>
          <w:rFonts w:cs="Times New Roman"/>
        </w:rPr>
        <w:t>.</w:t>
      </w:r>
    </w:p>
    <w:p w14:paraId="6A34C4CA" w14:textId="77777777" w:rsidR="00CB7F25" w:rsidRPr="0009774C" w:rsidRDefault="00CB7F25" w:rsidP="00CB471F">
      <w:pPr>
        <w:keepLines/>
        <w:widowControl w:val="0"/>
        <w:autoSpaceDE w:val="0"/>
        <w:autoSpaceDN w:val="0"/>
        <w:adjustRightInd w:val="0"/>
        <w:ind w:left="284" w:right="141" w:firstLine="300"/>
        <w:jc w:val="both"/>
        <w:rPr>
          <w:rFonts w:cs="Times New Roman"/>
        </w:rPr>
      </w:pPr>
      <w:r w:rsidRPr="0009774C">
        <w:rPr>
          <w:rFonts w:cs="Times New Roman"/>
          <w:b/>
        </w:rPr>
        <w:t xml:space="preserve">    </w:t>
      </w:r>
    </w:p>
    <w:p w14:paraId="056E76D1" w14:textId="77777777" w:rsidR="00DC295F" w:rsidRPr="0009774C" w:rsidRDefault="00DC295F" w:rsidP="00CB7F25">
      <w:pPr>
        <w:ind w:firstLine="709"/>
        <w:jc w:val="both"/>
        <w:rPr>
          <w:rFonts w:cs="Times New Roman"/>
          <w:b/>
        </w:rPr>
      </w:pPr>
    </w:p>
    <w:p w14:paraId="79D0E5F2" w14:textId="77777777" w:rsidR="00BD33D7" w:rsidRDefault="00BD33D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57BD888C" w14:textId="77777777" w:rsidR="004C3027" w:rsidRDefault="004C302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2FE65B27" w14:textId="77777777" w:rsidR="004C3027" w:rsidRDefault="004C302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49FCB3A3" w14:textId="77777777" w:rsidR="004C3027" w:rsidRDefault="004C302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37D25CCE" w14:textId="77777777" w:rsidR="004C3027" w:rsidRDefault="004C302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3E26CA3E" w14:textId="77777777" w:rsidR="004C3027" w:rsidRDefault="004C302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61BB27F4" w14:textId="77777777" w:rsidR="004C3027" w:rsidRDefault="004C302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56E6AF2D" w14:textId="77777777" w:rsidR="004C3027" w:rsidRDefault="004C302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76DACDAC" w14:textId="77777777" w:rsidR="004C3027" w:rsidRDefault="004C302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07DC13A7" w14:textId="77777777" w:rsidR="004C3027" w:rsidRDefault="004C302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65FDE58C" w14:textId="77777777" w:rsidR="004C3027" w:rsidRDefault="004C302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628C1990" w14:textId="77777777" w:rsidR="004C3027" w:rsidRDefault="004C302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0893DE63" w14:textId="77777777" w:rsidR="004C3027" w:rsidRDefault="004C302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13263738" w14:textId="77777777" w:rsidR="004C3027" w:rsidRDefault="004C302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5B37FB55" w14:textId="77777777" w:rsidR="004C3027" w:rsidRDefault="004C302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789ECE24" w14:textId="77777777" w:rsidR="004C3027" w:rsidRDefault="004C302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4FC3B3E7" w14:textId="77777777" w:rsidR="004C3027" w:rsidRDefault="004C302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2E87B9AB" w14:textId="77777777" w:rsidR="004C3027" w:rsidRDefault="004C302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7094AD0E" w14:textId="77777777" w:rsidR="004C3027" w:rsidRDefault="004C302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66B969E8" w14:textId="77777777" w:rsidR="004C3027" w:rsidRDefault="004C302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70D2CC6F" w14:textId="77777777" w:rsidR="004C3027" w:rsidRDefault="004C302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460647AB" w14:textId="77777777" w:rsidR="004C3027" w:rsidRDefault="004C302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4415C791" w14:textId="77777777" w:rsidR="004C3027" w:rsidRDefault="004C302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193CAD2E" w14:textId="77777777" w:rsidR="004C3027" w:rsidRDefault="004C302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0D5D9F3A" w14:textId="77777777" w:rsidR="004C3027" w:rsidRDefault="004C302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5ED75E2F" w14:textId="77777777" w:rsidR="004C3027" w:rsidRDefault="004C302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14C9E923" w14:textId="77777777" w:rsidR="00AA1FEE" w:rsidRDefault="00AA1FEE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210196BE" w14:textId="77777777" w:rsidR="00AA1FEE" w:rsidRDefault="00AA1FEE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5500C53F" w14:textId="77777777" w:rsidR="00AA1FEE" w:rsidRDefault="00AA1FEE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199BF401" w14:textId="77777777" w:rsidR="00AA1FEE" w:rsidRDefault="00AA1FEE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0EEC9658" w14:textId="77777777" w:rsidR="00AA1FEE" w:rsidRDefault="00AA1FEE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2550687D" w14:textId="77777777" w:rsidR="00AA1FEE" w:rsidRDefault="00AA1FEE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18C557EF" w14:textId="77777777" w:rsidR="00AA1FEE" w:rsidRDefault="00AA1FEE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65CB1B1A" w14:textId="77777777" w:rsidR="00AA1FEE" w:rsidRDefault="00AA1FEE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3BDBA5E3" w14:textId="77777777" w:rsidR="00AA1FEE" w:rsidRDefault="00AA1FEE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7477CF73" w14:textId="77777777" w:rsidR="00AA1FEE" w:rsidRDefault="00AA1FEE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335E74C0" w14:textId="77777777" w:rsidR="00AA1FEE" w:rsidRDefault="00AA1FEE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7E5EC913" w14:textId="77777777" w:rsidR="004C3027" w:rsidRDefault="004C302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1C8FB372" w14:textId="77777777" w:rsidR="004C3027" w:rsidRDefault="004C302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74A7CD19" w14:textId="77777777" w:rsidR="004C3027" w:rsidRPr="0009774C" w:rsidRDefault="004C302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5E1273B1" w14:textId="77777777" w:rsidR="00BD33D7" w:rsidRPr="0009774C" w:rsidRDefault="00BD33D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04ED3408" w14:textId="77777777" w:rsidR="00741D34" w:rsidRPr="0009774C" w:rsidRDefault="00B15C7A" w:rsidP="00741D34">
      <w:pPr>
        <w:ind w:firstLine="567"/>
        <w:jc w:val="right"/>
        <w:rPr>
          <w:rFonts w:cs="Times New Roman"/>
          <w:i/>
          <w:sz w:val="20"/>
          <w:szCs w:val="20"/>
        </w:rPr>
      </w:pPr>
      <w:r w:rsidRPr="0009774C">
        <w:rPr>
          <w:rFonts w:cs="Times New Roman"/>
          <w:i/>
          <w:sz w:val="20"/>
          <w:szCs w:val="20"/>
        </w:rPr>
        <w:t>Приложение №2 к</w:t>
      </w:r>
      <w:r w:rsidR="00741D34" w:rsidRPr="0009774C">
        <w:rPr>
          <w:rFonts w:cs="Times New Roman"/>
          <w:i/>
          <w:sz w:val="20"/>
          <w:szCs w:val="20"/>
        </w:rPr>
        <w:t xml:space="preserve"> </w:t>
      </w:r>
      <w:r w:rsidR="00816D2E" w:rsidRPr="0009774C">
        <w:rPr>
          <w:rFonts w:cs="Times New Roman"/>
          <w:i/>
          <w:sz w:val="20"/>
          <w:szCs w:val="20"/>
        </w:rPr>
        <w:t>«</w:t>
      </w:r>
      <w:r w:rsidR="00741D34" w:rsidRPr="0009774C">
        <w:rPr>
          <w:rFonts w:cs="Times New Roman"/>
          <w:i/>
          <w:sz w:val="20"/>
          <w:szCs w:val="20"/>
        </w:rPr>
        <w:t xml:space="preserve">Порядку инвестирования </w:t>
      </w:r>
    </w:p>
    <w:p w14:paraId="1AF1CB82" w14:textId="0D278DED" w:rsidR="00B15C7A" w:rsidRPr="0009774C" w:rsidRDefault="00741D34" w:rsidP="00B15C7A">
      <w:pPr>
        <w:ind w:firstLine="567"/>
        <w:jc w:val="right"/>
        <w:rPr>
          <w:rFonts w:cs="Times New Roman"/>
          <w:i/>
          <w:sz w:val="20"/>
          <w:szCs w:val="20"/>
        </w:rPr>
      </w:pPr>
      <w:r w:rsidRPr="0009774C">
        <w:rPr>
          <w:rFonts w:cs="Times New Roman"/>
          <w:i/>
          <w:sz w:val="20"/>
          <w:szCs w:val="20"/>
        </w:rPr>
        <w:t>и (или) размещения временно свободных средств</w:t>
      </w:r>
      <w:r w:rsidR="00816D2E" w:rsidRPr="0009774C">
        <w:rPr>
          <w:rFonts w:cs="Times New Roman"/>
          <w:i/>
          <w:sz w:val="20"/>
          <w:szCs w:val="20"/>
        </w:rPr>
        <w:t>»</w:t>
      </w:r>
      <w:r w:rsidR="00B15C7A" w:rsidRPr="0009774C">
        <w:rPr>
          <w:rFonts w:cs="Times New Roman"/>
          <w:i/>
          <w:sz w:val="20"/>
          <w:szCs w:val="20"/>
        </w:rPr>
        <w:t xml:space="preserve"> </w:t>
      </w:r>
    </w:p>
    <w:p w14:paraId="5F056E32" w14:textId="6E56A5E7" w:rsidR="00590808" w:rsidRPr="0009774C" w:rsidRDefault="00590808" w:rsidP="00590808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78A79CE9" w14:textId="77777777" w:rsidR="00B2221A" w:rsidRPr="0009774C" w:rsidRDefault="00B2221A" w:rsidP="00B82880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513BA1EF" w14:textId="77777777" w:rsidR="00B82880" w:rsidRPr="0009774C" w:rsidRDefault="00B82880" w:rsidP="00B15C7A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01B71F2C" w14:textId="77777777" w:rsidR="00F07D77" w:rsidRPr="00F07D77" w:rsidRDefault="00F07D77" w:rsidP="00F07D77">
      <w:pPr>
        <w:ind w:firstLine="567"/>
        <w:rPr>
          <w:rFonts w:cs="Times New Roman"/>
          <w:bCs/>
          <w:i/>
          <w:sz w:val="20"/>
          <w:szCs w:val="20"/>
        </w:rPr>
      </w:pPr>
      <w:r w:rsidRPr="00F07D77">
        <w:rPr>
          <w:rFonts w:cs="Times New Roman"/>
          <w:bCs/>
          <w:i/>
          <w:sz w:val="20"/>
          <w:szCs w:val="20"/>
        </w:rPr>
        <w:t>Исх. №__ от ________</w:t>
      </w:r>
      <w:proofErr w:type="gramStart"/>
      <w:r w:rsidRPr="00F07D77">
        <w:rPr>
          <w:rFonts w:cs="Times New Roman"/>
          <w:bCs/>
          <w:i/>
          <w:sz w:val="20"/>
          <w:szCs w:val="20"/>
        </w:rPr>
        <w:t>г</w:t>
      </w:r>
      <w:proofErr w:type="gramEnd"/>
      <w:r w:rsidRPr="00F07D77">
        <w:rPr>
          <w:rFonts w:cs="Times New Roman"/>
          <w:bCs/>
          <w:i/>
          <w:sz w:val="20"/>
          <w:szCs w:val="20"/>
        </w:rPr>
        <w:t>.</w:t>
      </w:r>
    </w:p>
    <w:p w14:paraId="77C0416F" w14:textId="77777777" w:rsidR="00F25400" w:rsidRPr="0009774C" w:rsidRDefault="00F25400" w:rsidP="00F25400">
      <w:pPr>
        <w:ind w:left="1134"/>
        <w:jc w:val="right"/>
        <w:rPr>
          <w:rFonts w:cs="Times New Roman"/>
          <w:b/>
        </w:rPr>
      </w:pPr>
      <w:r w:rsidRPr="0009774C">
        <w:rPr>
          <w:rFonts w:cs="Times New Roman"/>
          <w:b/>
        </w:rPr>
        <w:t xml:space="preserve">Директору Некоммерческой организации </w:t>
      </w:r>
    </w:p>
    <w:p w14:paraId="259B49F2" w14:textId="77777777" w:rsidR="00F25400" w:rsidRPr="0009774C" w:rsidRDefault="00F25400" w:rsidP="00F25400">
      <w:pPr>
        <w:ind w:left="1134"/>
        <w:jc w:val="right"/>
        <w:rPr>
          <w:rFonts w:cs="Times New Roman"/>
          <w:b/>
        </w:rPr>
      </w:pPr>
      <w:r w:rsidRPr="0009774C">
        <w:rPr>
          <w:rFonts w:cs="Times New Roman"/>
          <w:b/>
        </w:rPr>
        <w:t xml:space="preserve">«Фонд развития экономики и </w:t>
      </w:r>
      <w:proofErr w:type="gramStart"/>
      <w:r w:rsidRPr="0009774C">
        <w:rPr>
          <w:rFonts w:cs="Times New Roman"/>
          <w:b/>
        </w:rPr>
        <w:t>прямых</w:t>
      </w:r>
      <w:proofErr w:type="gramEnd"/>
      <w:r w:rsidRPr="0009774C">
        <w:rPr>
          <w:rFonts w:cs="Times New Roman"/>
          <w:b/>
        </w:rPr>
        <w:t xml:space="preserve"> </w:t>
      </w:r>
    </w:p>
    <w:p w14:paraId="51707DE3" w14:textId="77777777" w:rsidR="00B15C7A" w:rsidRPr="0009774C" w:rsidRDefault="00F25400" w:rsidP="00F25400">
      <w:pPr>
        <w:ind w:left="1134"/>
        <w:jc w:val="right"/>
        <w:rPr>
          <w:rFonts w:cs="Times New Roman"/>
          <w:b/>
        </w:rPr>
      </w:pPr>
      <w:r w:rsidRPr="0009774C">
        <w:rPr>
          <w:rFonts w:cs="Times New Roman"/>
          <w:b/>
        </w:rPr>
        <w:t>инвестиций Чукотского автономного округа»</w:t>
      </w:r>
    </w:p>
    <w:p w14:paraId="639A5769" w14:textId="5379B54B" w:rsidR="00F25400" w:rsidRPr="0009774C" w:rsidRDefault="00590808" w:rsidP="00F25400">
      <w:pPr>
        <w:ind w:left="1134"/>
        <w:jc w:val="right"/>
        <w:rPr>
          <w:rFonts w:cs="Times New Roman"/>
          <w:b/>
        </w:rPr>
      </w:pPr>
      <w:r>
        <w:rPr>
          <w:rFonts w:cs="Times New Roman"/>
          <w:b/>
        </w:rPr>
        <w:t>ФИО</w:t>
      </w:r>
    </w:p>
    <w:p w14:paraId="33185134" w14:textId="77777777" w:rsidR="00F25400" w:rsidRPr="0009774C" w:rsidRDefault="00F25400" w:rsidP="00B15C7A">
      <w:pPr>
        <w:ind w:left="1134"/>
        <w:jc w:val="center"/>
        <w:rPr>
          <w:rFonts w:cs="Times New Roman"/>
          <w:b/>
        </w:rPr>
      </w:pPr>
    </w:p>
    <w:p w14:paraId="46F00D9C" w14:textId="77777777" w:rsidR="00F25400" w:rsidRPr="0009774C" w:rsidRDefault="00F25400" w:rsidP="00B15C7A">
      <w:pPr>
        <w:ind w:left="1134"/>
        <w:jc w:val="center"/>
        <w:rPr>
          <w:rFonts w:cs="Times New Roman"/>
          <w:b/>
        </w:rPr>
      </w:pPr>
    </w:p>
    <w:p w14:paraId="0246EBB9" w14:textId="7D30CD98" w:rsidR="00484478" w:rsidRPr="0009774C" w:rsidRDefault="00484478" w:rsidP="00484478">
      <w:pPr>
        <w:ind w:left="1134"/>
        <w:jc w:val="center"/>
        <w:rPr>
          <w:rFonts w:cs="Times New Roman"/>
          <w:b/>
        </w:rPr>
      </w:pPr>
      <w:bookmarkStart w:id="2" w:name="_Hlk210726873"/>
      <w:r w:rsidRPr="0009774C">
        <w:rPr>
          <w:rFonts w:cs="Times New Roman"/>
          <w:b/>
        </w:rPr>
        <w:t xml:space="preserve">ЗАЯВКА НА УЧАСТИЕ В </w:t>
      </w:r>
      <w:r w:rsidR="003A0AB7">
        <w:rPr>
          <w:rFonts w:cs="Times New Roman"/>
          <w:b/>
        </w:rPr>
        <w:t>ОТБОРЕ</w:t>
      </w:r>
    </w:p>
    <w:p w14:paraId="75CDC7B5" w14:textId="77777777" w:rsidR="00484478" w:rsidRPr="0009774C" w:rsidRDefault="00484478" w:rsidP="00484478">
      <w:pPr>
        <w:ind w:left="1134"/>
        <w:jc w:val="center"/>
        <w:rPr>
          <w:rFonts w:cs="Times New Roman"/>
          <w:b/>
        </w:rPr>
      </w:pPr>
      <w:r w:rsidRPr="0009774C">
        <w:rPr>
          <w:rFonts w:cs="Times New Roman"/>
          <w:b/>
        </w:rPr>
        <w:t>на право заключ</w:t>
      </w:r>
      <w:r w:rsidR="00384CBD" w:rsidRPr="0009774C">
        <w:rPr>
          <w:rFonts w:cs="Times New Roman"/>
          <w:b/>
        </w:rPr>
        <w:t>ения</w:t>
      </w:r>
      <w:r w:rsidR="00247425" w:rsidRPr="0009774C">
        <w:rPr>
          <w:rFonts w:cs="Times New Roman"/>
          <w:b/>
        </w:rPr>
        <w:t xml:space="preserve"> договор</w:t>
      </w:r>
      <w:r w:rsidR="00384CBD" w:rsidRPr="0009774C">
        <w:rPr>
          <w:rFonts w:cs="Times New Roman"/>
          <w:b/>
        </w:rPr>
        <w:t>а</w:t>
      </w:r>
      <w:r w:rsidR="00247425" w:rsidRPr="0009774C">
        <w:rPr>
          <w:rFonts w:cs="Times New Roman"/>
          <w:b/>
        </w:rPr>
        <w:t xml:space="preserve"> банковского вклада (депозита)</w:t>
      </w:r>
      <w:r w:rsidRPr="0009774C">
        <w:rPr>
          <w:rFonts w:cs="Times New Roman"/>
          <w:b/>
        </w:rPr>
        <w:t xml:space="preserve"> </w:t>
      </w:r>
    </w:p>
    <w:p w14:paraId="7273711A" w14:textId="77777777" w:rsidR="00484478" w:rsidRPr="0009774C" w:rsidRDefault="00484478" w:rsidP="00484478">
      <w:pPr>
        <w:ind w:left="1134"/>
        <w:jc w:val="center"/>
        <w:rPr>
          <w:rFonts w:cs="Times New Roman"/>
          <w:b/>
        </w:rPr>
      </w:pPr>
    </w:p>
    <w:p w14:paraId="51C6D713" w14:textId="486C0388" w:rsidR="00664D99" w:rsidRPr="0009774C" w:rsidRDefault="00664D99" w:rsidP="00664D99">
      <w:pPr>
        <w:ind w:left="142" w:right="141" w:firstLine="567"/>
        <w:jc w:val="both"/>
        <w:rPr>
          <w:rFonts w:cs="Times New Roman"/>
        </w:rPr>
      </w:pPr>
      <w:r w:rsidRPr="0009774C">
        <w:rPr>
          <w:rFonts w:cs="Times New Roman"/>
        </w:rPr>
        <w:t>Изучив документацию</w:t>
      </w:r>
      <w:r w:rsidR="003A0AB7">
        <w:rPr>
          <w:rFonts w:cs="Times New Roman"/>
        </w:rPr>
        <w:t xml:space="preserve"> на участие в отборе</w:t>
      </w:r>
      <w:r w:rsidRPr="0009774C">
        <w:rPr>
          <w:rFonts w:cs="Times New Roman"/>
        </w:rPr>
        <w:t xml:space="preserve"> на право заключения договора банковского вклада (депозита) с Некоммерческой организацией «Фонд развития экономики и прямых инвестиций Чукотского автономного округа» (далее – Фонд), а также применимые к данному </w:t>
      </w:r>
      <w:r w:rsidR="003A0AB7">
        <w:rPr>
          <w:rFonts w:cs="Times New Roman"/>
        </w:rPr>
        <w:t>отбору</w:t>
      </w:r>
      <w:r w:rsidR="003A0AB7" w:rsidRPr="0009774C">
        <w:rPr>
          <w:rFonts w:cs="Times New Roman"/>
        </w:rPr>
        <w:t xml:space="preserve"> </w:t>
      </w:r>
      <w:r w:rsidRPr="0009774C">
        <w:rPr>
          <w:rFonts w:cs="Times New Roman"/>
        </w:rPr>
        <w:t>законодательство и внутреннюю нормативную документацию Фонда _______________________</w:t>
      </w:r>
      <w:r w:rsidR="009B46AE" w:rsidRPr="0009774C">
        <w:rPr>
          <w:rFonts w:cs="Times New Roman"/>
        </w:rPr>
        <w:t>____________________________________________</w:t>
      </w:r>
      <w:r w:rsidRPr="0009774C">
        <w:rPr>
          <w:rFonts w:cs="Times New Roman"/>
        </w:rPr>
        <w:t>_______________</w:t>
      </w:r>
    </w:p>
    <w:p w14:paraId="5435CBA4" w14:textId="77777777" w:rsidR="00664D99" w:rsidRPr="0009774C" w:rsidRDefault="00664D99" w:rsidP="009B46AE">
      <w:pPr>
        <w:ind w:left="3540" w:right="141" w:firstLine="708"/>
        <w:jc w:val="both"/>
        <w:rPr>
          <w:rFonts w:cs="Times New Roman"/>
          <w:sz w:val="18"/>
          <w:szCs w:val="18"/>
        </w:rPr>
      </w:pPr>
      <w:r w:rsidRPr="0009774C">
        <w:rPr>
          <w:rFonts w:cs="Times New Roman"/>
          <w:sz w:val="18"/>
          <w:szCs w:val="18"/>
        </w:rPr>
        <w:t>(наименование Заявителя)</w:t>
      </w:r>
    </w:p>
    <w:p w14:paraId="2ED24751" w14:textId="425BD887" w:rsidR="00664D99" w:rsidRPr="0009774C" w:rsidRDefault="00664D99" w:rsidP="00664D99">
      <w:pPr>
        <w:ind w:left="142" w:right="141"/>
        <w:jc w:val="both"/>
        <w:rPr>
          <w:rFonts w:cs="Times New Roman"/>
        </w:rPr>
      </w:pPr>
      <w:r w:rsidRPr="0009774C">
        <w:rPr>
          <w:rFonts w:cs="Times New Roman"/>
        </w:rPr>
        <w:t>в  лице __________________________________________________________________________,</w:t>
      </w:r>
    </w:p>
    <w:p w14:paraId="5406C81D" w14:textId="77777777" w:rsidR="00664D99" w:rsidRPr="0009774C" w:rsidRDefault="00664D99" w:rsidP="00664D99">
      <w:pPr>
        <w:ind w:left="142" w:right="141" w:firstLine="567"/>
        <w:jc w:val="both"/>
        <w:rPr>
          <w:rFonts w:cs="Times New Roman"/>
          <w:sz w:val="18"/>
          <w:szCs w:val="18"/>
        </w:rPr>
      </w:pPr>
      <w:r w:rsidRPr="0009774C">
        <w:rPr>
          <w:rFonts w:cs="Times New Roman"/>
        </w:rPr>
        <w:t xml:space="preserve">              </w:t>
      </w:r>
      <w:r w:rsidRPr="0009774C">
        <w:rPr>
          <w:rFonts w:cs="Times New Roman"/>
          <w:sz w:val="18"/>
          <w:szCs w:val="18"/>
        </w:rPr>
        <w:t>(наименование должности, Ф.И.О. руководителя или уполномоченного лица)</w:t>
      </w:r>
    </w:p>
    <w:p w14:paraId="2337EAA3" w14:textId="77777777" w:rsidR="00664D99" w:rsidRPr="0009774C" w:rsidRDefault="00664D99" w:rsidP="00664D99">
      <w:pPr>
        <w:ind w:left="142" w:right="141"/>
        <w:jc w:val="both"/>
        <w:rPr>
          <w:rFonts w:cs="Times New Roman"/>
        </w:rPr>
      </w:pPr>
      <w:proofErr w:type="gramStart"/>
      <w:r w:rsidRPr="0009774C">
        <w:rPr>
          <w:rFonts w:cs="Times New Roman"/>
        </w:rPr>
        <w:t>действующего</w:t>
      </w:r>
      <w:proofErr w:type="gramEnd"/>
      <w:r w:rsidRPr="0009774C">
        <w:rPr>
          <w:rFonts w:cs="Times New Roman"/>
        </w:rPr>
        <w:t xml:space="preserve"> на основании __________________________________________________________  </w:t>
      </w:r>
    </w:p>
    <w:p w14:paraId="33312A7C" w14:textId="77777777" w:rsidR="00664D99" w:rsidRPr="0009774C" w:rsidRDefault="00664D99" w:rsidP="00664D99">
      <w:pPr>
        <w:ind w:left="3682" w:right="141" w:firstLine="566"/>
        <w:jc w:val="both"/>
        <w:rPr>
          <w:rFonts w:cs="Times New Roman"/>
          <w:sz w:val="18"/>
          <w:szCs w:val="18"/>
        </w:rPr>
      </w:pPr>
      <w:r w:rsidRPr="0009774C">
        <w:rPr>
          <w:rFonts w:cs="Times New Roman"/>
          <w:sz w:val="18"/>
          <w:szCs w:val="18"/>
        </w:rPr>
        <w:t>(наименование учредительного документа или доверенность)</w:t>
      </w:r>
    </w:p>
    <w:p w14:paraId="0037A487" w14:textId="19ED1233" w:rsidR="00A934FF" w:rsidRPr="0009774C" w:rsidRDefault="00664D99" w:rsidP="00DC75EA">
      <w:pPr>
        <w:tabs>
          <w:tab w:val="left" w:pos="720"/>
        </w:tabs>
        <w:autoSpaceDE w:val="0"/>
        <w:jc w:val="both"/>
        <w:rPr>
          <w:rFonts w:cs="Times New Roman"/>
        </w:rPr>
      </w:pPr>
      <w:r w:rsidRPr="0009774C">
        <w:rPr>
          <w:rFonts w:cs="Times New Roman"/>
        </w:rPr>
        <w:t xml:space="preserve">(далее – Заявитель) сообщает о согласии участвовать в </w:t>
      </w:r>
      <w:r w:rsidR="003A0AB7">
        <w:rPr>
          <w:rFonts w:cs="Times New Roman"/>
        </w:rPr>
        <w:t>отборе</w:t>
      </w:r>
      <w:r w:rsidR="009B46AE" w:rsidRPr="0009774C">
        <w:rPr>
          <w:rFonts w:cs="Times New Roman"/>
        </w:rPr>
        <w:t xml:space="preserve"> </w:t>
      </w:r>
      <w:r w:rsidR="00A934FF" w:rsidRPr="0009774C">
        <w:rPr>
          <w:rFonts w:cs="Times New Roman"/>
        </w:rPr>
        <w:t xml:space="preserve">на условиях, установленных </w:t>
      </w:r>
      <w:r w:rsidR="000C007A">
        <w:rPr>
          <w:rFonts w:cs="Times New Roman"/>
        </w:rPr>
        <w:t>«</w:t>
      </w:r>
      <w:r w:rsidR="00D12364">
        <w:rPr>
          <w:rFonts w:cs="Times New Roman"/>
        </w:rPr>
        <w:t xml:space="preserve">Порядком </w:t>
      </w:r>
      <w:r w:rsidR="000C007A" w:rsidRPr="00DC75EA">
        <w:rPr>
          <w:bCs/>
          <w:color w:val="000000"/>
        </w:rPr>
        <w:t>инвестирования и (или) размещения временно свободных средств</w:t>
      </w:r>
      <w:r w:rsidR="000C007A">
        <w:rPr>
          <w:bCs/>
          <w:color w:val="000000"/>
        </w:rPr>
        <w:t>», утвержденный Приказом Фонда</w:t>
      </w:r>
      <w:proofErr w:type="gramStart"/>
      <w:r w:rsidR="000C007A">
        <w:rPr>
          <w:bCs/>
          <w:color w:val="000000"/>
        </w:rPr>
        <w:t xml:space="preserve"> </w:t>
      </w:r>
      <w:r w:rsidR="003A0AB7">
        <w:rPr>
          <w:rFonts w:cs="Times New Roman"/>
        </w:rPr>
        <w:t>,</w:t>
      </w:r>
      <w:proofErr w:type="gramEnd"/>
      <w:r w:rsidR="00A934FF" w:rsidRPr="0009774C">
        <w:rPr>
          <w:rFonts w:cs="Times New Roman"/>
        </w:rPr>
        <w:t xml:space="preserve"> и направляет настоящую заявку.</w:t>
      </w:r>
    </w:p>
    <w:p w14:paraId="285E64F7" w14:textId="178EAC6D" w:rsidR="00A934FF" w:rsidRPr="0009774C" w:rsidRDefault="00A934FF" w:rsidP="00A934FF">
      <w:pPr>
        <w:pStyle w:val="a3"/>
        <w:ind w:left="142" w:right="141" w:firstLine="425"/>
        <w:jc w:val="both"/>
        <w:rPr>
          <w:rFonts w:cs="Times New Roman"/>
        </w:rPr>
      </w:pPr>
      <w:r w:rsidRPr="0009774C">
        <w:rPr>
          <w:rFonts w:cs="Times New Roman"/>
        </w:rPr>
        <w:t>В случае признания</w:t>
      </w:r>
      <w:r w:rsidR="007443EE" w:rsidRPr="0009774C">
        <w:rPr>
          <w:rFonts w:cs="Times New Roman"/>
        </w:rPr>
        <w:t xml:space="preserve"> настоящей</w:t>
      </w:r>
      <w:r w:rsidRPr="0009774C">
        <w:rPr>
          <w:rFonts w:cs="Times New Roman"/>
        </w:rPr>
        <w:t xml:space="preserve"> </w:t>
      </w:r>
      <w:r w:rsidR="007443EE" w:rsidRPr="0009774C">
        <w:rPr>
          <w:rFonts w:cs="Times New Roman"/>
        </w:rPr>
        <w:t>заявки</w:t>
      </w:r>
      <w:r w:rsidRPr="0009774C">
        <w:rPr>
          <w:rFonts w:cs="Times New Roman"/>
        </w:rPr>
        <w:t xml:space="preserve"> победителем </w:t>
      </w:r>
      <w:r w:rsidR="003A0AB7">
        <w:rPr>
          <w:rFonts w:cs="Times New Roman"/>
        </w:rPr>
        <w:t>отбора</w:t>
      </w:r>
      <w:r w:rsidRPr="0009774C">
        <w:rPr>
          <w:rFonts w:cs="Times New Roman"/>
        </w:rPr>
        <w:t>,</w:t>
      </w:r>
      <w:r w:rsidR="007443EE" w:rsidRPr="0009774C">
        <w:rPr>
          <w:rFonts w:cs="Times New Roman"/>
        </w:rPr>
        <w:t xml:space="preserve"> заявитель</w:t>
      </w:r>
      <w:r w:rsidRPr="0009774C">
        <w:rPr>
          <w:rFonts w:cs="Times New Roman"/>
        </w:rPr>
        <w:t xml:space="preserve"> гарантируе</w:t>
      </w:r>
      <w:r w:rsidR="007443EE" w:rsidRPr="0009774C">
        <w:rPr>
          <w:rFonts w:cs="Times New Roman"/>
        </w:rPr>
        <w:t>т</w:t>
      </w:r>
      <w:r w:rsidRPr="0009774C">
        <w:rPr>
          <w:rFonts w:cs="Times New Roman"/>
        </w:rPr>
        <w:t xml:space="preserve"> заключить договор</w:t>
      </w:r>
      <w:r w:rsidR="007443EE" w:rsidRPr="0009774C">
        <w:rPr>
          <w:rFonts w:cs="Times New Roman"/>
        </w:rPr>
        <w:t xml:space="preserve"> банковского вклада (депозита) с Фондом</w:t>
      </w:r>
      <w:r w:rsidRPr="0009774C">
        <w:rPr>
          <w:rFonts w:cs="Times New Roman"/>
        </w:rPr>
        <w:t xml:space="preserve"> в полном соответствии с условиями, которые представ</w:t>
      </w:r>
      <w:r w:rsidR="007443EE" w:rsidRPr="0009774C">
        <w:rPr>
          <w:rFonts w:cs="Times New Roman"/>
        </w:rPr>
        <w:t>лены</w:t>
      </w:r>
      <w:r w:rsidRPr="0009774C">
        <w:rPr>
          <w:rFonts w:cs="Times New Roman"/>
        </w:rPr>
        <w:t xml:space="preserve"> в заявке на участие в </w:t>
      </w:r>
      <w:r w:rsidR="0041368D">
        <w:rPr>
          <w:rFonts w:cs="Times New Roman"/>
        </w:rPr>
        <w:t>отборе</w:t>
      </w:r>
      <w:r w:rsidRPr="0009774C">
        <w:rPr>
          <w:rFonts w:cs="Times New Roman"/>
        </w:rPr>
        <w:t xml:space="preserve"> и в других документах, предусмотренных настоящей документацией</w:t>
      </w:r>
      <w:r w:rsidR="0041368D">
        <w:rPr>
          <w:rFonts w:cs="Times New Roman"/>
        </w:rPr>
        <w:t xml:space="preserve"> по отбору</w:t>
      </w:r>
      <w:r w:rsidRPr="0009774C">
        <w:rPr>
          <w:rFonts w:cs="Times New Roman"/>
        </w:rPr>
        <w:t>.</w:t>
      </w:r>
    </w:p>
    <w:p w14:paraId="2CF37CAA" w14:textId="36B455E7" w:rsidR="00A4557D" w:rsidRPr="0009774C" w:rsidRDefault="00A4557D" w:rsidP="00967309">
      <w:pPr>
        <w:ind w:left="142" w:right="141" w:firstLine="425"/>
        <w:jc w:val="both"/>
        <w:rPr>
          <w:rFonts w:cs="Times New Roman"/>
        </w:rPr>
      </w:pPr>
      <w:r w:rsidRPr="0009774C">
        <w:rPr>
          <w:rFonts w:cs="Times New Roman"/>
        </w:rPr>
        <w:t>Настоящей заявкой</w:t>
      </w:r>
      <w:r w:rsidR="00651018" w:rsidRPr="0009774C">
        <w:rPr>
          <w:rFonts w:cs="Times New Roman"/>
        </w:rPr>
        <w:t xml:space="preserve"> </w:t>
      </w:r>
      <w:r w:rsidR="000C007A">
        <w:rPr>
          <w:rFonts w:cs="Times New Roman"/>
        </w:rPr>
        <w:t>Заявитель</w:t>
      </w:r>
      <w:r w:rsidR="000C007A">
        <w:rPr>
          <w:rFonts w:cs="Times New Roman"/>
          <w:sz w:val="18"/>
          <w:szCs w:val="18"/>
        </w:rPr>
        <w:t xml:space="preserve"> </w:t>
      </w:r>
      <w:r w:rsidR="00651018" w:rsidRPr="0009774C">
        <w:rPr>
          <w:rFonts w:cs="Times New Roman"/>
        </w:rPr>
        <w:t>подтверждает</w:t>
      </w:r>
      <w:r w:rsidRPr="0009774C">
        <w:rPr>
          <w:rFonts w:cs="Times New Roman"/>
        </w:rPr>
        <w:t xml:space="preserve"> свое соответствие следующим требованиям: 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703"/>
        <w:gridCol w:w="7939"/>
        <w:gridCol w:w="1554"/>
      </w:tblGrid>
      <w:tr w:rsidR="00E35A4A" w:rsidRPr="0009774C" w14:paraId="69531080" w14:textId="77777777" w:rsidTr="00E35A4A">
        <w:trPr>
          <w:trHeight w:val="492"/>
        </w:trPr>
        <w:tc>
          <w:tcPr>
            <w:tcW w:w="703" w:type="dxa"/>
            <w:hideMark/>
          </w:tcPr>
          <w:p w14:paraId="1402478C" w14:textId="77777777" w:rsidR="00E35A4A" w:rsidRPr="0009774C" w:rsidRDefault="00E35A4A" w:rsidP="00E35A4A">
            <w:pPr>
              <w:jc w:val="center"/>
              <w:rPr>
                <w:b/>
                <w:sz w:val="18"/>
                <w:szCs w:val="18"/>
              </w:rPr>
            </w:pPr>
            <w:r w:rsidRPr="0009774C">
              <w:rPr>
                <w:b/>
                <w:sz w:val="18"/>
                <w:szCs w:val="18"/>
              </w:rPr>
              <w:t xml:space="preserve">№ </w:t>
            </w:r>
            <w:proofErr w:type="gramStart"/>
            <w:r w:rsidRPr="0009774C">
              <w:rPr>
                <w:b/>
                <w:sz w:val="18"/>
                <w:szCs w:val="18"/>
              </w:rPr>
              <w:t>п</w:t>
            </w:r>
            <w:proofErr w:type="gramEnd"/>
            <w:r w:rsidRPr="0009774C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7939" w:type="dxa"/>
            <w:hideMark/>
          </w:tcPr>
          <w:p w14:paraId="367F8BC5" w14:textId="77777777" w:rsidR="00E35A4A" w:rsidRPr="0009774C" w:rsidRDefault="00E35A4A" w:rsidP="00E35A4A">
            <w:pPr>
              <w:jc w:val="center"/>
              <w:rPr>
                <w:b/>
                <w:sz w:val="18"/>
                <w:szCs w:val="18"/>
              </w:rPr>
            </w:pPr>
            <w:r w:rsidRPr="0009774C">
              <w:rPr>
                <w:b/>
                <w:sz w:val="18"/>
                <w:szCs w:val="18"/>
              </w:rPr>
              <w:t>Критерий</w:t>
            </w:r>
          </w:p>
        </w:tc>
        <w:tc>
          <w:tcPr>
            <w:tcW w:w="1554" w:type="dxa"/>
            <w:hideMark/>
          </w:tcPr>
          <w:p w14:paraId="5621CA19" w14:textId="77777777" w:rsidR="00E35A4A" w:rsidRPr="0009774C" w:rsidRDefault="00E35A4A" w:rsidP="00E35A4A">
            <w:pPr>
              <w:jc w:val="center"/>
              <w:rPr>
                <w:b/>
                <w:sz w:val="18"/>
                <w:szCs w:val="18"/>
              </w:rPr>
            </w:pPr>
            <w:r w:rsidRPr="0009774C">
              <w:rPr>
                <w:b/>
                <w:sz w:val="18"/>
                <w:szCs w:val="18"/>
              </w:rPr>
              <w:t>Соответствие/ не соответствие</w:t>
            </w:r>
          </w:p>
        </w:tc>
      </w:tr>
      <w:tr w:rsidR="00E35A4A" w:rsidRPr="0009774C" w14:paraId="687A67A3" w14:textId="77777777" w:rsidTr="00E35A4A">
        <w:trPr>
          <w:trHeight w:val="576"/>
        </w:trPr>
        <w:tc>
          <w:tcPr>
            <w:tcW w:w="703" w:type="dxa"/>
            <w:noWrap/>
            <w:hideMark/>
          </w:tcPr>
          <w:p w14:paraId="32ACDC29" w14:textId="77777777" w:rsidR="00E35A4A" w:rsidRPr="0009774C" w:rsidRDefault="00E35A4A" w:rsidP="00E35A4A">
            <w:r w:rsidRPr="0009774C">
              <w:t>1</w:t>
            </w:r>
          </w:p>
        </w:tc>
        <w:tc>
          <w:tcPr>
            <w:tcW w:w="7939" w:type="dxa"/>
          </w:tcPr>
          <w:p w14:paraId="2C86ECAF" w14:textId="3BB87E7E" w:rsidR="00E35A4A" w:rsidRPr="0009774C" w:rsidRDefault="002C7E28" w:rsidP="001E1AB1">
            <w:r w:rsidRPr="0009774C">
              <w:t>Н</w:t>
            </w:r>
            <w:r w:rsidR="00E35A4A" w:rsidRPr="0009774C">
              <w:t xml:space="preserve">аличие у </w:t>
            </w:r>
            <w:r w:rsidR="00AA1495">
              <w:t>кредитной организации</w:t>
            </w:r>
            <w:r w:rsidR="001E1AB1" w:rsidRPr="0009774C">
              <w:t xml:space="preserve"> </w:t>
            </w:r>
            <w:r w:rsidR="00956D89" w:rsidRPr="0009774C">
              <w:t>универсальной или базовой</w:t>
            </w:r>
            <w:r w:rsidR="00E35A4A" w:rsidRPr="0009774C">
              <w:t xml:space="preserve"> лицензии Центрального Банка Российской Федерации на осуществление банковских операций</w:t>
            </w:r>
          </w:p>
        </w:tc>
        <w:tc>
          <w:tcPr>
            <w:tcW w:w="1554" w:type="dxa"/>
            <w:noWrap/>
            <w:hideMark/>
          </w:tcPr>
          <w:p w14:paraId="4F32BC9B" w14:textId="77777777" w:rsidR="00E35A4A" w:rsidRPr="0009774C" w:rsidRDefault="00E35A4A" w:rsidP="00E35A4A"/>
        </w:tc>
      </w:tr>
      <w:tr w:rsidR="00E35A4A" w:rsidRPr="0009774C" w14:paraId="6780389E" w14:textId="77777777" w:rsidTr="00E35A4A">
        <w:trPr>
          <w:trHeight w:val="576"/>
        </w:trPr>
        <w:tc>
          <w:tcPr>
            <w:tcW w:w="703" w:type="dxa"/>
            <w:noWrap/>
            <w:hideMark/>
          </w:tcPr>
          <w:p w14:paraId="3AE6D68B" w14:textId="77777777" w:rsidR="00E35A4A" w:rsidRPr="0009774C" w:rsidRDefault="00E35A4A" w:rsidP="00E35A4A">
            <w:r w:rsidRPr="0009774C">
              <w:t>2</w:t>
            </w:r>
          </w:p>
        </w:tc>
        <w:tc>
          <w:tcPr>
            <w:tcW w:w="7939" w:type="dxa"/>
          </w:tcPr>
          <w:p w14:paraId="44C175C7" w14:textId="5E2E1A5D" w:rsidR="00E35A4A" w:rsidRPr="0009774C" w:rsidRDefault="002C7E28" w:rsidP="00E35A4A">
            <w:r w:rsidRPr="0009774C">
              <w:t>Н</w:t>
            </w:r>
            <w:r w:rsidR="00E35A4A" w:rsidRPr="0009774C">
              <w:t xml:space="preserve">аличие у </w:t>
            </w:r>
            <w:r w:rsidR="00AA1495">
              <w:t>кредитной организации</w:t>
            </w:r>
            <w:r w:rsidR="001E1AB1" w:rsidRPr="0009774C">
              <w:t xml:space="preserve"> </w:t>
            </w:r>
            <w:r w:rsidR="00E35A4A" w:rsidRPr="0009774C">
              <w:t>собственных средств (капитала) в размере не менее 50 млрд. рублей по данным Центрального Банка Российской Федерации, публикуемым на официальном сайте www.cbr.ru в сети "Интернет" в соответствии со статьей 57 Закона о Банке России</w:t>
            </w:r>
          </w:p>
        </w:tc>
        <w:tc>
          <w:tcPr>
            <w:tcW w:w="1554" w:type="dxa"/>
            <w:noWrap/>
            <w:hideMark/>
          </w:tcPr>
          <w:p w14:paraId="4CD0209E" w14:textId="77777777" w:rsidR="00E35A4A" w:rsidRPr="0009774C" w:rsidRDefault="00E35A4A" w:rsidP="00E35A4A"/>
        </w:tc>
      </w:tr>
      <w:tr w:rsidR="00E35A4A" w:rsidRPr="0009774C" w14:paraId="6FA1101A" w14:textId="77777777" w:rsidTr="00967309">
        <w:trPr>
          <w:trHeight w:val="692"/>
        </w:trPr>
        <w:tc>
          <w:tcPr>
            <w:tcW w:w="703" w:type="dxa"/>
            <w:noWrap/>
            <w:hideMark/>
          </w:tcPr>
          <w:p w14:paraId="3D0902D4" w14:textId="77777777" w:rsidR="00E35A4A" w:rsidRPr="0009774C" w:rsidRDefault="00E35A4A" w:rsidP="00E35A4A">
            <w:r w:rsidRPr="0009774C">
              <w:t>3</w:t>
            </w:r>
          </w:p>
        </w:tc>
        <w:tc>
          <w:tcPr>
            <w:tcW w:w="7939" w:type="dxa"/>
          </w:tcPr>
          <w:p w14:paraId="1DBE5B68" w14:textId="2D133A71" w:rsidR="00E35A4A" w:rsidRPr="0009774C" w:rsidRDefault="00AA1495" w:rsidP="00E35A4A">
            <w:r>
              <w:rPr>
                <w:rFonts w:cs="Times New Roman"/>
              </w:rPr>
              <w:t>Н</w:t>
            </w:r>
            <w:r w:rsidRPr="0009774C">
              <w:rPr>
                <w:rFonts w:cs="Times New Roman"/>
              </w:rPr>
              <w:t xml:space="preserve">аличие у кредитной организации кредитного рейтинга по национальной рейтинговой шкале для Российской Федерации кредитного рейтингового агентства </w:t>
            </w:r>
            <w:r>
              <w:rPr>
                <w:rFonts w:cs="Times New Roman"/>
              </w:rPr>
              <w:t>акционерного общества «</w:t>
            </w:r>
            <w:r w:rsidRPr="0009774C">
              <w:rPr>
                <w:rFonts w:cs="Times New Roman"/>
              </w:rPr>
              <w:t>Аналитическое Кредитное рейтинговое агентство</w:t>
            </w:r>
            <w:r>
              <w:rPr>
                <w:rFonts w:cs="Times New Roman"/>
              </w:rPr>
              <w:t>»</w:t>
            </w:r>
            <w:r w:rsidRPr="0009774C">
              <w:rPr>
                <w:rFonts w:cs="Times New Roman"/>
              </w:rPr>
              <w:t xml:space="preserve">  не ниже уровня "A-(RU)" или кредитного рейтингового агентства Акционерно</w:t>
            </w:r>
            <w:r>
              <w:rPr>
                <w:rFonts w:cs="Times New Roman"/>
              </w:rPr>
              <w:t>го</w:t>
            </w:r>
            <w:r w:rsidRPr="0009774C">
              <w:rPr>
                <w:rFonts w:cs="Times New Roman"/>
              </w:rPr>
              <w:t xml:space="preserve"> обществ</w:t>
            </w:r>
            <w:r>
              <w:rPr>
                <w:rFonts w:cs="Times New Roman"/>
              </w:rPr>
              <w:t>а</w:t>
            </w:r>
            <w:r w:rsidRPr="0009774C">
              <w:rPr>
                <w:rFonts w:cs="Times New Roman"/>
              </w:rPr>
              <w:t xml:space="preserve"> "Рейтинговое агентство "Эксперт РА" не ниже уровня "</w:t>
            </w:r>
            <w:proofErr w:type="spellStart"/>
            <w:r w:rsidRPr="0009774C">
              <w:rPr>
                <w:rFonts w:cs="Times New Roman"/>
              </w:rPr>
              <w:t>ruA</w:t>
            </w:r>
            <w:proofErr w:type="spellEnd"/>
            <w:r w:rsidRPr="0009774C">
              <w:rPr>
                <w:rFonts w:cs="Times New Roman"/>
              </w:rPr>
              <w:t>-";</w:t>
            </w:r>
            <w:r>
              <w:rPr>
                <w:rFonts w:cs="Times New Roman"/>
              </w:rPr>
              <w:t xml:space="preserve"> кредитного рейтингового агентства </w:t>
            </w:r>
            <w:r w:rsidRPr="005E75E9">
              <w:rPr>
                <w:rFonts w:cs="Times New Roman"/>
              </w:rPr>
              <w:t>общество с ограниченной ответственностью "Национальные Кредитные Рейтинги" не ниже уровня "A-.ru" или кредитного рейтингового агентства общество с ограниченной ответственностью "Национальное Рейтинговое Агентство" не ниже уровня "А-|</w:t>
            </w:r>
            <w:proofErr w:type="spellStart"/>
            <w:r w:rsidRPr="005E75E9">
              <w:rPr>
                <w:rFonts w:cs="Times New Roman"/>
              </w:rPr>
              <w:t>ru</w:t>
            </w:r>
            <w:proofErr w:type="spellEnd"/>
            <w:r w:rsidRPr="005E75E9">
              <w:rPr>
                <w:rFonts w:cs="Times New Roman"/>
              </w:rPr>
              <w:t>|";</w:t>
            </w:r>
          </w:p>
        </w:tc>
        <w:tc>
          <w:tcPr>
            <w:tcW w:w="1554" w:type="dxa"/>
            <w:noWrap/>
            <w:hideMark/>
          </w:tcPr>
          <w:p w14:paraId="2AC556D6" w14:textId="77777777" w:rsidR="00E35A4A" w:rsidRPr="0009774C" w:rsidRDefault="00E35A4A" w:rsidP="00E35A4A"/>
        </w:tc>
      </w:tr>
      <w:tr w:rsidR="00E35A4A" w:rsidRPr="0009774C" w14:paraId="1EB0FED1" w14:textId="77777777" w:rsidTr="002C7E28">
        <w:trPr>
          <w:trHeight w:val="625"/>
        </w:trPr>
        <w:tc>
          <w:tcPr>
            <w:tcW w:w="703" w:type="dxa"/>
            <w:noWrap/>
            <w:hideMark/>
          </w:tcPr>
          <w:p w14:paraId="10F3B6C6" w14:textId="77777777" w:rsidR="00E35A4A" w:rsidRPr="0009774C" w:rsidRDefault="00E35A4A" w:rsidP="00E35A4A">
            <w:r w:rsidRPr="0009774C">
              <w:lastRenderedPageBreak/>
              <w:t>4</w:t>
            </w:r>
          </w:p>
        </w:tc>
        <w:tc>
          <w:tcPr>
            <w:tcW w:w="7939" w:type="dxa"/>
          </w:tcPr>
          <w:p w14:paraId="70B7912F" w14:textId="1221ADD8" w:rsidR="00E35A4A" w:rsidRPr="0009774C" w:rsidRDefault="002C7E28" w:rsidP="001E1AB1">
            <w:r w:rsidRPr="0009774C">
              <w:t>С</w:t>
            </w:r>
            <w:r w:rsidR="00E35A4A" w:rsidRPr="0009774C">
              <w:t xml:space="preserve">рок деятельности </w:t>
            </w:r>
            <w:r w:rsidR="00697CD4">
              <w:t>кредитной организации</w:t>
            </w:r>
            <w:r w:rsidR="001E1AB1" w:rsidRPr="0009774C">
              <w:t xml:space="preserve"> </w:t>
            </w:r>
            <w:proofErr w:type="gramStart"/>
            <w:r w:rsidR="00E35A4A" w:rsidRPr="0009774C">
              <w:t>с даты</w:t>
            </w:r>
            <w:proofErr w:type="gramEnd"/>
            <w:r w:rsidR="00E35A4A" w:rsidRPr="0009774C">
              <w:t xml:space="preserve"> е</w:t>
            </w:r>
            <w:r w:rsidR="001E1AB1" w:rsidRPr="0009774C">
              <w:t>го</w:t>
            </w:r>
            <w:r w:rsidR="00E35A4A" w:rsidRPr="0009774C">
              <w:t xml:space="preserve"> регистрации составляет не менее 5 (пяти) лет</w:t>
            </w:r>
          </w:p>
        </w:tc>
        <w:tc>
          <w:tcPr>
            <w:tcW w:w="1554" w:type="dxa"/>
            <w:noWrap/>
            <w:hideMark/>
          </w:tcPr>
          <w:p w14:paraId="4D49AE50" w14:textId="77777777" w:rsidR="00E35A4A" w:rsidRPr="0009774C" w:rsidRDefault="00E35A4A" w:rsidP="00E35A4A"/>
        </w:tc>
      </w:tr>
      <w:tr w:rsidR="00E35A4A" w:rsidRPr="0009774C" w14:paraId="45529EEB" w14:textId="77777777" w:rsidTr="00E35A4A">
        <w:trPr>
          <w:trHeight w:val="864"/>
        </w:trPr>
        <w:tc>
          <w:tcPr>
            <w:tcW w:w="703" w:type="dxa"/>
            <w:noWrap/>
            <w:hideMark/>
          </w:tcPr>
          <w:p w14:paraId="072C63E8" w14:textId="77777777" w:rsidR="00E35A4A" w:rsidRPr="0009774C" w:rsidRDefault="00E35A4A" w:rsidP="00E35A4A">
            <w:r w:rsidRPr="0009774C">
              <w:t>5</w:t>
            </w:r>
          </w:p>
        </w:tc>
        <w:tc>
          <w:tcPr>
            <w:tcW w:w="7939" w:type="dxa"/>
          </w:tcPr>
          <w:p w14:paraId="4D0175CD" w14:textId="6B9D64CB" w:rsidR="00E35A4A" w:rsidRPr="0009774C" w:rsidRDefault="002C7E28" w:rsidP="00E35A4A">
            <w:r w:rsidRPr="0009774C">
              <w:t>О</w:t>
            </w:r>
            <w:r w:rsidR="00E35A4A" w:rsidRPr="0009774C">
              <w:t xml:space="preserve">тсутствие действующей в отношении </w:t>
            </w:r>
            <w:r w:rsidR="00697CD4">
              <w:t>кредитной организации</w:t>
            </w:r>
            <w:r w:rsidR="001E1AB1" w:rsidRPr="0009774C">
              <w:t xml:space="preserve"> </w:t>
            </w:r>
            <w:r w:rsidR="00E35A4A" w:rsidRPr="0009774C">
              <w:t>меры воздействия, примененной Центральным Банком Российской Федерации за нарушение обязательных нормативов, установленных в соответствии с Законом о Банке России</w:t>
            </w:r>
          </w:p>
        </w:tc>
        <w:tc>
          <w:tcPr>
            <w:tcW w:w="1554" w:type="dxa"/>
            <w:noWrap/>
            <w:hideMark/>
          </w:tcPr>
          <w:p w14:paraId="4C110DFE" w14:textId="77777777" w:rsidR="00E35A4A" w:rsidRPr="0009774C" w:rsidRDefault="00E35A4A" w:rsidP="00E35A4A"/>
        </w:tc>
      </w:tr>
      <w:tr w:rsidR="00E35A4A" w:rsidRPr="0009774C" w14:paraId="2F5D07B6" w14:textId="77777777" w:rsidTr="00E35A4A">
        <w:trPr>
          <w:trHeight w:val="864"/>
        </w:trPr>
        <w:tc>
          <w:tcPr>
            <w:tcW w:w="703" w:type="dxa"/>
            <w:noWrap/>
            <w:hideMark/>
          </w:tcPr>
          <w:p w14:paraId="0DA76874" w14:textId="77777777" w:rsidR="00E35A4A" w:rsidRPr="0009774C" w:rsidRDefault="00E35A4A" w:rsidP="00E35A4A">
            <w:r w:rsidRPr="0009774C">
              <w:t>6</w:t>
            </w:r>
          </w:p>
        </w:tc>
        <w:tc>
          <w:tcPr>
            <w:tcW w:w="7939" w:type="dxa"/>
          </w:tcPr>
          <w:p w14:paraId="6A5EDDC4" w14:textId="6D97E0D3" w:rsidR="00E35A4A" w:rsidRPr="0009774C" w:rsidRDefault="002C7E28" w:rsidP="00E35A4A">
            <w:r w:rsidRPr="0009774C">
              <w:t>О</w:t>
            </w:r>
            <w:r w:rsidR="00E35A4A" w:rsidRPr="0009774C">
              <w:t xml:space="preserve">тсутствие у </w:t>
            </w:r>
            <w:r w:rsidR="00AA1495">
              <w:t>кредитной организации</w:t>
            </w:r>
            <w:r w:rsidR="001E1AB1" w:rsidRPr="0009774C">
              <w:t xml:space="preserve"> </w:t>
            </w:r>
            <w:r w:rsidR="00E35A4A" w:rsidRPr="0009774C">
              <w:t xml:space="preserve">в течение последних 12 (двенадцати) месяцев просроченных денежных обязательств по операциям с Банком России, в том числе по кредитам Банка России и процентам по ним, а также отсутствие у </w:t>
            </w:r>
            <w:r w:rsidR="001E1AB1" w:rsidRPr="0009774C">
              <w:t xml:space="preserve">коммерческого банка </w:t>
            </w:r>
            <w:r w:rsidR="00E35A4A" w:rsidRPr="0009774C">
              <w:t>просроченной задолженности по банковским депозитам, ранее размещенным в ней за счет средств Фонда</w:t>
            </w:r>
          </w:p>
        </w:tc>
        <w:tc>
          <w:tcPr>
            <w:tcW w:w="1554" w:type="dxa"/>
            <w:noWrap/>
            <w:hideMark/>
          </w:tcPr>
          <w:p w14:paraId="546E87D0" w14:textId="77777777" w:rsidR="00E35A4A" w:rsidRPr="0009774C" w:rsidRDefault="00E35A4A" w:rsidP="00E35A4A"/>
        </w:tc>
      </w:tr>
      <w:tr w:rsidR="00E35A4A" w:rsidRPr="0009774C" w14:paraId="24668CFD" w14:textId="77777777" w:rsidTr="00E35A4A">
        <w:trPr>
          <w:trHeight w:val="288"/>
        </w:trPr>
        <w:tc>
          <w:tcPr>
            <w:tcW w:w="703" w:type="dxa"/>
            <w:noWrap/>
            <w:hideMark/>
          </w:tcPr>
          <w:p w14:paraId="1EFDA018" w14:textId="77777777" w:rsidR="00E35A4A" w:rsidRPr="0009774C" w:rsidRDefault="00E35A4A" w:rsidP="00E35A4A">
            <w:r w:rsidRPr="0009774C">
              <w:t>7</w:t>
            </w:r>
          </w:p>
        </w:tc>
        <w:tc>
          <w:tcPr>
            <w:tcW w:w="7939" w:type="dxa"/>
          </w:tcPr>
          <w:p w14:paraId="02F37D6F" w14:textId="2595C2D0" w:rsidR="00E35A4A" w:rsidRPr="0009774C" w:rsidRDefault="00AA1495" w:rsidP="002C7E28">
            <w:r>
              <w:rPr>
                <w:rFonts w:cs="Times New Roman"/>
              </w:rPr>
              <w:t>У</w:t>
            </w:r>
            <w:r w:rsidRPr="0009774C">
              <w:rPr>
                <w:rFonts w:cs="Times New Roman"/>
              </w:rPr>
              <w:t xml:space="preserve">частие </w:t>
            </w:r>
            <w:r>
              <w:rPr>
                <w:rFonts w:cs="Times New Roman"/>
              </w:rPr>
              <w:t xml:space="preserve">кредитной организации </w:t>
            </w:r>
            <w:r w:rsidRPr="0009774C">
              <w:rPr>
                <w:rFonts w:cs="Times New Roman"/>
              </w:rPr>
              <w:t xml:space="preserve">в системе обязательного страхования вкладов </w:t>
            </w:r>
            <w:r>
              <w:rPr>
                <w:rFonts w:cs="Times New Roman"/>
              </w:rPr>
              <w:t xml:space="preserve">в банках </w:t>
            </w:r>
            <w:r w:rsidR="003A0AB7">
              <w:rPr>
                <w:rFonts w:cs="Times New Roman"/>
              </w:rPr>
              <w:t>Российской</w:t>
            </w:r>
            <w:r>
              <w:rPr>
                <w:rFonts w:cs="Times New Roman"/>
              </w:rPr>
              <w:t xml:space="preserve"> Федерации в </w:t>
            </w:r>
            <w:r w:rsidR="003A0AB7">
              <w:rPr>
                <w:rFonts w:cs="Times New Roman"/>
              </w:rPr>
              <w:t xml:space="preserve">соответствии </w:t>
            </w:r>
            <w:r w:rsidR="003A0AB7" w:rsidRPr="0009774C">
              <w:rPr>
                <w:rFonts w:cs="Times New Roman"/>
              </w:rPr>
              <w:t>с</w:t>
            </w:r>
            <w:r w:rsidRPr="0009774C">
              <w:rPr>
                <w:rFonts w:cs="Times New Roman"/>
              </w:rPr>
              <w:t xml:space="preserve"> Федеральным законом от 23 декабря 2003 г. N 177-ФЗ "О страховании вкладов в банках Российской Федерации".</w:t>
            </w:r>
          </w:p>
        </w:tc>
        <w:tc>
          <w:tcPr>
            <w:tcW w:w="1554" w:type="dxa"/>
            <w:noWrap/>
            <w:hideMark/>
          </w:tcPr>
          <w:p w14:paraId="521FAE17" w14:textId="77777777" w:rsidR="00E35A4A" w:rsidRPr="0009774C" w:rsidRDefault="00E35A4A" w:rsidP="00E35A4A"/>
        </w:tc>
      </w:tr>
    </w:tbl>
    <w:p w14:paraId="0D3B8E38" w14:textId="77777777" w:rsidR="00A4557D" w:rsidRPr="0009774C" w:rsidRDefault="00A4557D" w:rsidP="00484478">
      <w:pPr>
        <w:ind w:left="142" w:right="141" w:firstLine="567"/>
        <w:jc w:val="both"/>
        <w:rPr>
          <w:rFonts w:cs="Times New Roman"/>
        </w:rPr>
      </w:pPr>
    </w:p>
    <w:p w14:paraId="40CBB8AF" w14:textId="07F62434" w:rsidR="00816D2E" w:rsidRPr="0009774C" w:rsidRDefault="00816D2E" w:rsidP="00484478">
      <w:pPr>
        <w:ind w:left="142" w:right="141" w:firstLine="567"/>
        <w:jc w:val="both"/>
        <w:rPr>
          <w:rFonts w:cs="Times New Roman"/>
        </w:rPr>
      </w:pPr>
      <w:r w:rsidRPr="0009774C">
        <w:rPr>
          <w:rFonts w:cs="Times New Roman"/>
        </w:rPr>
        <w:t>Заявитель подтверждает соответствие условий, предлагаемых по каждому лоту:</w:t>
      </w:r>
    </w:p>
    <w:tbl>
      <w:tblPr>
        <w:tblW w:w="10273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3"/>
        <w:gridCol w:w="7991"/>
        <w:gridCol w:w="1639"/>
      </w:tblGrid>
      <w:tr w:rsidR="00816D2E" w:rsidRPr="0009774C" w14:paraId="142A2F7C" w14:textId="77777777" w:rsidTr="00816D2E">
        <w:trPr>
          <w:trHeight w:val="384"/>
        </w:trPr>
        <w:tc>
          <w:tcPr>
            <w:tcW w:w="643" w:type="dxa"/>
          </w:tcPr>
          <w:p w14:paraId="6278F035" w14:textId="77777777" w:rsidR="00816D2E" w:rsidRPr="0009774C" w:rsidRDefault="00816D2E" w:rsidP="00BD33D7">
            <w:pPr>
              <w:ind w:right="-108" w:firstLine="5"/>
              <w:jc w:val="center"/>
              <w:rPr>
                <w:rFonts w:cs="Times New Roman"/>
              </w:rPr>
            </w:pPr>
          </w:p>
          <w:p w14:paraId="54A40AE7" w14:textId="77777777" w:rsidR="00816D2E" w:rsidRPr="0009774C" w:rsidRDefault="00816D2E" w:rsidP="00BD33D7">
            <w:pPr>
              <w:ind w:right="-108" w:firstLine="5"/>
              <w:jc w:val="center"/>
              <w:rPr>
                <w:rFonts w:cs="Times New Roman"/>
              </w:rPr>
            </w:pPr>
            <w:r w:rsidRPr="0009774C">
              <w:rPr>
                <w:rFonts w:cs="Times New Roman"/>
              </w:rPr>
              <w:t>№</w:t>
            </w:r>
          </w:p>
        </w:tc>
        <w:tc>
          <w:tcPr>
            <w:tcW w:w="7991" w:type="dxa"/>
          </w:tcPr>
          <w:p w14:paraId="34431E1B" w14:textId="77777777" w:rsidR="00816D2E" w:rsidRPr="0009774C" w:rsidRDefault="00816D2E" w:rsidP="00BD33D7">
            <w:pPr>
              <w:ind w:right="-108" w:firstLine="5"/>
              <w:jc w:val="center"/>
              <w:rPr>
                <w:rFonts w:cs="Times New Roman"/>
              </w:rPr>
            </w:pPr>
          </w:p>
          <w:p w14:paraId="0DE6B1A7" w14:textId="77777777" w:rsidR="00816D2E" w:rsidRPr="0009774C" w:rsidRDefault="00BD33D7" w:rsidP="00BD33D7">
            <w:pPr>
              <w:ind w:right="-108" w:firstLine="5"/>
              <w:jc w:val="center"/>
              <w:rPr>
                <w:rFonts w:cs="Times New Roman"/>
              </w:rPr>
            </w:pPr>
            <w:r w:rsidRPr="0009774C">
              <w:rPr>
                <w:rFonts w:cs="Times New Roman"/>
              </w:rPr>
              <w:t>Обязательный критерий</w:t>
            </w:r>
          </w:p>
        </w:tc>
        <w:tc>
          <w:tcPr>
            <w:tcW w:w="1639" w:type="dxa"/>
          </w:tcPr>
          <w:p w14:paraId="6639FDDA" w14:textId="77777777" w:rsidR="00816D2E" w:rsidRPr="0009774C" w:rsidRDefault="00BD33D7" w:rsidP="00BD33D7">
            <w:pPr>
              <w:suppressAutoHyphens w:val="0"/>
              <w:spacing w:after="160" w:line="259" w:lineRule="auto"/>
              <w:ind w:right="-108" w:firstLine="5"/>
              <w:jc w:val="center"/>
              <w:rPr>
                <w:rFonts w:cs="Times New Roman"/>
              </w:rPr>
            </w:pPr>
            <w:r w:rsidRPr="0009774C">
              <w:rPr>
                <w:rFonts w:cs="Times New Roman"/>
              </w:rPr>
              <w:t>Соответствие</w:t>
            </w:r>
          </w:p>
          <w:p w14:paraId="59CC7826" w14:textId="77777777" w:rsidR="00816D2E" w:rsidRPr="0009774C" w:rsidRDefault="00816D2E" w:rsidP="00BD33D7">
            <w:pPr>
              <w:ind w:right="-108" w:firstLine="5"/>
              <w:jc w:val="center"/>
              <w:rPr>
                <w:rFonts w:cs="Times New Roman"/>
              </w:rPr>
            </w:pPr>
          </w:p>
        </w:tc>
      </w:tr>
      <w:tr w:rsidR="00726657" w:rsidRPr="0009774C" w14:paraId="42E6DC78" w14:textId="77777777" w:rsidTr="00816D2E">
        <w:trPr>
          <w:trHeight w:val="384"/>
        </w:trPr>
        <w:tc>
          <w:tcPr>
            <w:tcW w:w="643" w:type="dxa"/>
          </w:tcPr>
          <w:p w14:paraId="670C0825" w14:textId="372FAC2B" w:rsidR="00726657" w:rsidRPr="0009774C" w:rsidRDefault="00726657" w:rsidP="00726657">
            <w:pPr>
              <w:ind w:right="-108" w:firstLine="5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991" w:type="dxa"/>
          </w:tcPr>
          <w:p w14:paraId="53A170DF" w14:textId="3F504799" w:rsidR="00726657" w:rsidRPr="0009774C" w:rsidRDefault="00D12364" w:rsidP="00726657">
            <w:pPr>
              <w:ind w:right="-108" w:firstLine="5"/>
              <w:rPr>
                <w:rFonts w:cs="Times New Roman"/>
              </w:rPr>
            </w:pPr>
            <w:r>
              <w:rPr>
                <w:rFonts w:cs="Times New Roman"/>
              </w:rPr>
              <w:t>В</w:t>
            </w:r>
            <w:r w:rsidR="00726657">
              <w:rPr>
                <w:rFonts w:cs="Times New Roman"/>
              </w:rPr>
              <w:t>ыплата процентов по вкладу (депозиту)</w:t>
            </w:r>
            <w:r>
              <w:rPr>
                <w:rFonts w:cs="Times New Roman"/>
              </w:rPr>
              <w:t xml:space="preserve"> </w:t>
            </w:r>
            <w:r w:rsidR="002609D4">
              <w:rPr>
                <w:rFonts w:cs="Times New Roman"/>
              </w:rPr>
              <w:t>ежемесячно /</w:t>
            </w:r>
            <w:r>
              <w:rPr>
                <w:rFonts w:cs="Times New Roman"/>
              </w:rPr>
              <w:t>в конце срока</w:t>
            </w:r>
          </w:p>
        </w:tc>
        <w:tc>
          <w:tcPr>
            <w:tcW w:w="1639" w:type="dxa"/>
          </w:tcPr>
          <w:p w14:paraId="7373F765" w14:textId="77777777" w:rsidR="00726657" w:rsidRPr="0009774C" w:rsidRDefault="00726657" w:rsidP="00BD33D7">
            <w:pPr>
              <w:suppressAutoHyphens w:val="0"/>
              <w:spacing w:after="160" w:line="259" w:lineRule="auto"/>
              <w:ind w:right="-108" w:firstLine="5"/>
              <w:jc w:val="center"/>
              <w:rPr>
                <w:rFonts w:cs="Times New Roman"/>
              </w:rPr>
            </w:pPr>
          </w:p>
        </w:tc>
      </w:tr>
      <w:tr w:rsidR="00816D2E" w:rsidRPr="0009774C" w14:paraId="6177B7B4" w14:textId="77777777" w:rsidTr="00816D2E">
        <w:trPr>
          <w:trHeight w:val="225"/>
        </w:trPr>
        <w:tc>
          <w:tcPr>
            <w:tcW w:w="643" w:type="dxa"/>
          </w:tcPr>
          <w:p w14:paraId="316C6E2E" w14:textId="47D82FD9" w:rsidR="00816D2E" w:rsidRPr="0009774C" w:rsidRDefault="00726657" w:rsidP="00697CD4">
            <w:pPr>
              <w:ind w:right="-108" w:firstLine="5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7991" w:type="dxa"/>
          </w:tcPr>
          <w:p w14:paraId="27CBB527" w14:textId="740524B4" w:rsidR="00816D2E" w:rsidRPr="0009774C" w:rsidRDefault="00AA1495" w:rsidP="00726657">
            <w:pPr>
              <w:ind w:right="90" w:firstLine="5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Отсутствие </w:t>
            </w:r>
            <w:r w:rsidR="00816D2E" w:rsidRPr="0009774C">
              <w:rPr>
                <w:rFonts w:cs="Times New Roman"/>
              </w:rPr>
              <w:t>возможности одностороннего изменения процентной ставки в сторону уменьш</w:t>
            </w:r>
            <w:r w:rsidR="00BD33D7" w:rsidRPr="0009774C">
              <w:rPr>
                <w:rFonts w:cs="Times New Roman"/>
              </w:rPr>
              <w:t>ения в период действия договора</w:t>
            </w:r>
          </w:p>
        </w:tc>
        <w:tc>
          <w:tcPr>
            <w:tcW w:w="1639" w:type="dxa"/>
          </w:tcPr>
          <w:p w14:paraId="4CF155DC" w14:textId="77777777" w:rsidR="00816D2E" w:rsidRPr="0009774C" w:rsidRDefault="00816D2E" w:rsidP="00816D2E">
            <w:pPr>
              <w:ind w:right="-108" w:firstLine="5"/>
              <w:jc w:val="both"/>
              <w:rPr>
                <w:rFonts w:cs="Times New Roman"/>
              </w:rPr>
            </w:pPr>
          </w:p>
        </w:tc>
      </w:tr>
      <w:tr w:rsidR="00816D2E" w:rsidRPr="0009774C" w14:paraId="13513B41" w14:textId="77777777" w:rsidTr="00816D2E">
        <w:trPr>
          <w:trHeight w:val="315"/>
        </w:trPr>
        <w:tc>
          <w:tcPr>
            <w:tcW w:w="643" w:type="dxa"/>
          </w:tcPr>
          <w:p w14:paraId="48CF6BFA" w14:textId="2CE4423F" w:rsidR="00816D2E" w:rsidRPr="0009774C" w:rsidRDefault="00726657" w:rsidP="00697CD4">
            <w:pPr>
              <w:ind w:right="-108" w:firstLine="5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991" w:type="dxa"/>
          </w:tcPr>
          <w:p w14:paraId="586E2BC3" w14:textId="45A68E2C" w:rsidR="00816D2E" w:rsidRPr="0009774C" w:rsidRDefault="000A63C1" w:rsidP="00697CD4">
            <w:pPr>
              <w:ind w:right="90" w:firstLine="5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</w:t>
            </w:r>
            <w:r w:rsidR="00816D2E" w:rsidRPr="0009774C">
              <w:rPr>
                <w:rFonts w:cs="Times New Roman"/>
              </w:rPr>
              <w:t>тсутствие комиссий и вознаграждений за осуществлени</w:t>
            </w:r>
            <w:r w:rsidR="00BD33D7" w:rsidRPr="0009774C">
              <w:rPr>
                <w:rFonts w:cs="Times New Roman"/>
              </w:rPr>
              <w:t>е операций по депозитному счету</w:t>
            </w:r>
          </w:p>
        </w:tc>
        <w:tc>
          <w:tcPr>
            <w:tcW w:w="1639" w:type="dxa"/>
          </w:tcPr>
          <w:p w14:paraId="1591BECB" w14:textId="77777777" w:rsidR="00816D2E" w:rsidRPr="0009774C" w:rsidRDefault="00816D2E" w:rsidP="00816D2E">
            <w:pPr>
              <w:ind w:right="-108" w:firstLine="5"/>
              <w:jc w:val="both"/>
              <w:rPr>
                <w:rFonts w:cs="Times New Roman"/>
              </w:rPr>
            </w:pPr>
          </w:p>
        </w:tc>
      </w:tr>
      <w:tr w:rsidR="00816D2E" w:rsidRPr="0009774C" w14:paraId="43E4F7DE" w14:textId="77777777" w:rsidTr="00816D2E">
        <w:trPr>
          <w:trHeight w:val="390"/>
        </w:trPr>
        <w:tc>
          <w:tcPr>
            <w:tcW w:w="643" w:type="dxa"/>
          </w:tcPr>
          <w:p w14:paraId="2E5AE75C" w14:textId="149D1AF2" w:rsidR="00816D2E" w:rsidRPr="0009774C" w:rsidRDefault="00726657" w:rsidP="00697CD4">
            <w:pPr>
              <w:ind w:right="-108" w:firstLine="5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7991" w:type="dxa"/>
          </w:tcPr>
          <w:p w14:paraId="706A777B" w14:textId="26527F36" w:rsidR="00816D2E" w:rsidRPr="0009774C" w:rsidRDefault="000A63C1" w:rsidP="00697CD4">
            <w:pPr>
              <w:ind w:right="90" w:firstLine="5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</w:t>
            </w:r>
            <w:r w:rsidR="00816D2E" w:rsidRPr="0009774C">
              <w:rPr>
                <w:rFonts w:cs="Times New Roman"/>
              </w:rPr>
              <w:t xml:space="preserve">озможность безусловного полного либо частичного досрочного изъятия вклада (депозита), в срок не позднее 10 (Десяти) рабочих дней </w:t>
            </w:r>
            <w:proofErr w:type="gramStart"/>
            <w:r w:rsidR="00816D2E" w:rsidRPr="0009774C">
              <w:rPr>
                <w:rFonts w:cs="Times New Roman"/>
              </w:rPr>
              <w:t>с даты получения</w:t>
            </w:r>
            <w:proofErr w:type="gramEnd"/>
            <w:r w:rsidR="00816D2E" w:rsidRPr="0009774C">
              <w:rPr>
                <w:rFonts w:cs="Times New Roman"/>
              </w:rPr>
              <w:t xml:space="preserve"> банком уведомления о</w:t>
            </w:r>
            <w:r w:rsidR="00BD33D7" w:rsidRPr="0009774C">
              <w:rPr>
                <w:rFonts w:cs="Times New Roman"/>
              </w:rPr>
              <w:t>б изъятии</w:t>
            </w:r>
          </w:p>
        </w:tc>
        <w:tc>
          <w:tcPr>
            <w:tcW w:w="1639" w:type="dxa"/>
          </w:tcPr>
          <w:p w14:paraId="3F769954" w14:textId="77777777" w:rsidR="00816D2E" w:rsidRPr="0009774C" w:rsidRDefault="00816D2E" w:rsidP="00816D2E">
            <w:pPr>
              <w:ind w:right="-108" w:firstLine="5"/>
              <w:jc w:val="both"/>
              <w:rPr>
                <w:rFonts w:cs="Times New Roman"/>
              </w:rPr>
            </w:pPr>
          </w:p>
        </w:tc>
      </w:tr>
    </w:tbl>
    <w:p w14:paraId="4205DD02" w14:textId="77777777" w:rsidR="00BD33D7" w:rsidRPr="0009774C" w:rsidRDefault="00BD33D7" w:rsidP="00484478">
      <w:pPr>
        <w:ind w:left="142" w:right="141" w:firstLine="567"/>
        <w:jc w:val="both"/>
        <w:rPr>
          <w:rFonts w:cs="Times New Roman"/>
        </w:rPr>
      </w:pPr>
    </w:p>
    <w:p w14:paraId="75FC7C00" w14:textId="77777777" w:rsidR="00484478" w:rsidRPr="0009774C" w:rsidRDefault="00EC6E27" w:rsidP="00484478">
      <w:pPr>
        <w:ind w:left="142" w:right="141" w:firstLine="567"/>
        <w:jc w:val="both"/>
        <w:rPr>
          <w:rFonts w:cs="Times New Roman"/>
        </w:rPr>
      </w:pPr>
      <w:r w:rsidRPr="0009774C">
        <w:rPr>
          <w:rFonts w:cs="Times New Roman"/>
        </w:rPr>
        <w:t>Дл</w:t>
      </w:r>
      <w:r w:rsidR="00484478" w:rsidRPr="0009774C">
        <w:rPr>
          <w:rFonts w:cs="Times New Roman"/>
        </w:rPr>
        <w:t xml:space="preserve">я оперативного уведомления </w:t>
      </w:r>
      <w:r w:rsidRPr="0009774C">
        <w:rPr>
          <w:rFonts w:cs="Times New Roman"/>
        </w:rPr>
        <w:t>Заявителя</w:t>
      </w:r>
      <w:r w:rsidR="00484478" w:rsidRPr="0009774C">
        <w:rPr>
          <w:rFonts w:cs="Times New Roman"/>
        </w:rPr>
        <w:t xml:space="preserve"> по вопросам организационного характера следует обращаться к ___</w:t>
      </w:r>
      <w:r w:rsidRPr="0009774C">
        <w:rPr>
          <w:rFonts w:cs="Times New Roman"/>
        </w:rPr>
        <w:t>_____</w:t>
      </w:r>
      <w:r w:rsidR="00484478" w:rsidRPr="0009774C">
        <w:rPr>
          <w:rFonts w:cs="Times New Roman"/>
        </w:rPr>
        <w:t>______________________</w:t>
      </w:r>
      <w:r w:rsidR="001C56D0" w:rsidRPr="0009774C">
        <w:rPr>
          <w:rFonts w:cs="Times New Roman"/>
        </w:rPr>
        <w:t>________________________</w:t>
      </w:r>
      <w:r w:rsidR="00484478" w:rsidRPr="0009774C">
        <w:rPr>
          <w:rFonts w:cs="Times New Roman"/>
        </w:rPr>
        <w:t>________.</w:t>
      </w:r>
    </w:p>
    <w:p w14:paraId="722E09E0" w14:textId="483219EA" w:rsidR="00484478" w:rsidRPr="0009774C" w:rsidRDefault="00484478" w:rsidP="00484478">
      <w:pPr>
        <w:ind w:left="142" w:right="141" w:firstLine="567"/>
        <w:jc w:val="both"/>
        <w:rPr>
          <w:rFonts w:cs="Times New Roman"/>
          <w:sz w:val="18"/>
          <w:szCs w:val="18"/>
        </w:rPr>
      </w:pPr>
      <w:r w:rsidRPr="0009774C">
        <w:rPr>
          <w:rFonts w:cs="Times New Roman"/>
        </w:rPr>
        <w:t xml:space="preserve"> </w:t>
      </w:r>
      <w:r w:rsidR="00EC6E27" w:rsidRPr="0009774C">
        <w:rPr>
          <w:rFonts w:cs="Times New Roman"/>
        </w:rPr>
        <w:tab/>
      </w:r>
      <w:r w:rsidR="00EC6E27" w:rsidRPr="0009774C">
        <w:rPr>
          <w:rFonts w:cs="Times New Roman"/>
        </w:rPr>
        <w:tab/>
      </w:r>
      <w:r w:rsidR="00EC6E27" w:rsidRPr="0009774C">
        <w:rPr>
          <w:rFonts w:cs="Times New Roman"/>
        </w:rPr>
        <w:tab/>
      </w:r>
      <w:r w:rsidR="00EC6E27" w:rsidRPr="0009774C">
        <w:rPr>
          <w:rFonts w:cs="Times New Roman"/>
        </w:rPr>
        <w:tab/>
      </w:r>
      <w:r w:rsidR="00EC6E27" w:rsidRPr="0009774C">
        <w:rPr>
          <w:rFonts w:cs="Times New Roman"/>
        </w:rPr>
        <w:tab/>
      </w:r>
      <w:r w:rsidR="00EC6E27" w:rsidRPr="0009774C">
        <w:rPr>
          <w:rFonts w:cs="Times New Roman"/>
        </w:rPr>
        <w:tab/>
      </w:r>
      <w:r w:rsidRPr="0009774C">
        <w:rPr>
          <w:rFonts w:cs="Times New Roman"/>
          <w:sz w:val="18"/>
          <w:szCs w:val="18"/>
        </w:rPr>
        <w:t>(контактная информация</w:t>
      </w:r>
      <w:r w:rsidR="001C56D0" w:rsidRPr="0009774C">
        <w:rPr>
          <w:rFonts w:cs="Times New Roman"/>
          <w:sz w:val="18"/>
          <w:szCs w:val="18"/>
        </w:rPr>
        <w:t xml:space="preserve"> ответственного</w:t>
      </w:r>
      <w:r w:rsidRPr="0009774C">
        <w:rPr>
          <w:rFonts w:cs="Times New Roman"/>
          <w:sz w:val="18"/>
          <w:szCs w:val="18"/>
        </w:rPr>
        <w:t xml:space="preserve"> лица</w:t>
      </w:r>
      <w:r w:rsidR="001C56D0" w:rsidRPr="0009774C">
        <w:rPr>
          <w:rFonts w:cs="Times New Roman"/>
          <w:sz w:val="18"/>
          <w:szCs w:val="18"/>
        </w:rPr>
        <w:t xml:space="preserve"> Заявителя</w:t>
      </w:r>
      <w:r w:rsidR="005D78F4">
        <w:rPr>
          <w:rFonts w:cs="Times New Roman"/>
          <w:sz w:val="18"/>
          <w:szCs w:val="18"/>
        </w:rPr>
        <w:t xml:space="preserve"> ФИО, должность, корпоративный </w:t>
      </w:r>
      <w:r w:rsidR="005D78F4" w:rsidRPr="00967309">
        <w:rPr>
          <w:rFonts w:cs="Times New Roman"/>
          <w:sz w:val="18"/>
          <w:szCs w:val="18"/>
          <w:lang w:val="en-US"/>
        </w:rPr>
        <w:t>e</w:t>
      </w:r>
      <w:r w:rsidR="005D78F4" w:rsidRPr="00967309">
        <w:rPr>
          <w:rFonts w:cs="Times New Roman"/>
          <w:sz w:val="18"/>
          <w:szCs w:val="18"/>
        </w:rPr>
        <w:t>-</w:t>
      </w:r>
      <w:r w:rsidR="005D78F4" w:rsidRPr="00967309">
        <w:rPr>
          <w:rFonts w:cs="Times New Roman"/>
          <w:sz w:val="18"/>
          <w:szCs w:val="18"/>
          <w:lang w:val="en-US"/>
        </w:rPr>
        <w:t>mail</w:t>
      </w:r>
      <w:r w:rsidR="005D78F4">
        <w:rPr>
          <w:rFonts w:cs="Times New Roman"/>
          <w:sz w:val="18"/>
          <w:szCs w:val="18"/>
        </w:rPr>
        <w:t>, служебный телефон</w:t>
      </w:r>
      <w:proofErr w:type="gramStart"/>
      <w:r w:rsidR="005D78F4">
        <w:rPr>
          <w:rFonts w:cs="Times New Roman"/>
          <w:sz w:val="18"/>
          <w:szCs w:val="18"/>
        </w:rPr>
        <w:t xml:space="preserve"> </w:t>
      </w:r>
      <w:r w:rsidRPr="0009774C">
        <w:rPr>
          <w:rFonts w:cs="Times New Roman"/>
          <w:sz w:val="18"/>
          <w:szCs w:val="18"/>
        </w:rPr>
        <w:t>)</w:t>
      </w:r>
      <w:proofErr w:type="gramEnd"/>
    </w:p>
    <w:p w14:paraId="6B3DDC92" w14:textId="77777777" w:rsidR="00E703BE" w:rsidRPr="0009774C" w:rsidRDefault="00E703BE" w:rsidP="00E703BE">
      <w:pPr>
        <w:ind w:left="142" w:right="141" w:firstLine="567"/>
        <w:jc w:val="both"/>
        <w:rPr>
          <w:rFonts w:cs="Times New Roman"/>
        </w:rPr>
      </w:pPr>
      <w:r w:rsidRPr="0009774C">
        <w:rPr>
          <w:rFonts w:cs="Times New Roman"/>
        </w:rPr>
        <w:t xml:space="preserve">Реквизиты </w:t>
      </w:r>
      <w:r w:rsidR="001E13AE" w:rsidRPr="0009774C">
        <w:rPr>
          <w:rFonts w:cs="Times New Roman"/>
        </w:rPr>
        <w:t>Заявителя</w:t>
      </w:r>
      <w:r w:rsidRPr="0009774C">
        <w:rPr>
          <w:rFonts w:cs="Times New Roman"/>
        </w:rPr>
        <w:t>:</w:t>
      </w:r>
    </w:p>
    <w:p w14:paraId="3F43B32B" w14:textId="77777777" w:rsidR="00E703BE" w:rsidRPr="0009774C" w:rsidRDefault="00E703BE" w:rsidP="00484478">
      <w:pPr>
        <w:ind w:left="142" w:right="141" w:firstLine="567"/>
        <w:jc w:val="both"/>
        <w:rPr>
          <w:rFonts w:cs="Times New Roman"/>
        </w:rPr>
      </w:pPr>
      <w:r w:rsidRPr="0009774C">
        <w:rPr>
          <w:rFonts w:cs="Times New Roman"/>
        </w:rPr>
        <w:t>Полное наименование  _________________________________________________</w:t>
      </w:r>
      <w:proofErr w:type="gramStart"/>
      <w:r w:rsidRPr="0009774C">
        <w:rPr>
          <w:rFonts w:cs="Times New Roman"/>
        </w:rPr>
        <w:t xml:space="preserve"> ,</w:t>
      </w:r>
      <w:proofErr w:type="gramEnd"/>
    </w:p>
    <w:p w14:paraId="233D4247" w14:textId="77777777" w:rsidR="00484478" w:rsidRPr="0009774C" w:rsidRDefault="00484478" w:rsidP="00484478">
      <w:pPr>
        <w:ind w:left="142" w:right="141" w:firstLine="567"/>
        <w:jc w:val="both"/>
        <w:rPr>
          <w:rFonts w:cs="Times New Roman"/>
        </w:rPr>
      </w:pPr>
      <w:r w:rsidRPr="0009774C">
        <w:rPr>
          <w:rFonts w:cs="Times New Roman"/>
        </w:rPr>
        <w:t>Место нахождения _____________________________________________________,</w:t>
      </w:r>
    </w:p>
    <w:p w14:paraId="0024667A" w14:textId="510E5BCA" w:rsidR="00484478" w:rsidRPr="0009774C" w:rsidRDefault="00484478" w:rsidP="00484478">
      <w:pPr>
        <w:ind w:left="142" w:right="141" w:firstLine="567"/>
        <w:jc w:val="both"/>
        <w:rPr>
          <w:rFonts w:cs="Times New Roman"/>
        </w:rPr>
      </w:pPr>
      <w:proofErr w:type="gramStart"/>
      <w:r w:rsidRPr="0009774C">
        <w:rPr>
          <w:rFonts w:cs="Times New Roman"/>
        </w:rPr>
        <w:t>Тел/факс _____________ ,</w:t>
      </w:r>
      <w:r w:rsidR="00E703BE" w:rsidRPr="0009774C">
        <w:rPr>
          <w:rFonts w:cs="Times New Roman"/>
        </w:rPr>
        <w:t xml:space="preserve"> </w:t>
      </w:r>
      <w:r w:rsidR="00E703BE" w:rsidRPr="0009774C">
        <w:rPr>
          <w:rFonts w:cs="Times New Roman"/>
          <w:lang w:val="en-US"/>
        </w:rPr>
        <w:t>e</w:t>
      </w:r>
      <w:r w:rsidR="00E703BE" w:rsidRPr="0009774C">
        <w:rPr>
          <w:rFonts w:cs="Times New Roman"/>
        </w:rPr>
        <w:t>-</w:t>
      </w:r>
      <w:r w:rsidR="00E703BE" w:rsidRPr="0009774C">
        <w:rPr>
          <w:rFonts w:cs="Times New Roman"/>
          <w:lang w:val="en-US"/>
        </w:rPr>
        <w:t>mail</w:t>
      </w:r>
      <w:r w:rsidR="00E703BE" w:rsidRPr="0009774C">
        <w:rPr>
          <w:rFonts w:cs="Times New Roman"/>
        </w:rPr>
        <w:t>: ______________</w:t>
      </w:r>
      <w:r w:rsidR="005D78F4">
        <w:rPr>
          <w:rFonts w:cs="Times New Roman"/>
        </w:rPr>
        <w:t xml:space="preserve">, (служебный телефон, корпоративный </w:t>
      </w:r>
      <w:r w:rsidR="005D78F4" w:rsidRPr="0009774C">
        <w:rPr>
          <w:rFonts w:cs="Times New Roman"/>
          <w:lang w:val="en-US"/>
        </w:rPr>
        <w:t>e</w:t>
      </w:r>
      <w:r w:rsidR="005D78F4" w:rsidRPr="0009774C">
        <w:rPr>
          <w:rFonts w:cs="Times New Roman"/>
        </w:rPr>
        <w:t>-</w:t>
      </w:r>
      <w:r w:rsidR="005D78F4" w:rsidRPr="0009774C">
        <w:rPr>
          <w:rFonts w:cs="Times New Roman"/>
          <w:lang w:val="en-US"/>
        </w:rPr>
        <w:t>mail</w:t>
      </w:r>
      <w:r w:rsidR="00E703BE" w:rsidRPr="0009774C">
        <w:rPr>
          <w:rFonts w:cs="Times New Roman"/>
        </w:rPr>
        <w:t>,</w:t>
      </w:r>
      <w:proofErr w:type="gramEnd"/>
    </w:p>
    <w:p w14:paraId="0F7C1124" w14:textId="77777777" w:rsidR="00484478" w:rsidRPr="0009774C" w:rsidRDefault="00484478" w:rsidP="00484478">
      <w:pPr>
        <w:ind w:left="142" w:right="141" w:firstLine="567"/>
        <w:jc w:val="both"/>
        <w:rPr>
          <w:rFonts w:cs="Times New Roman"/>
        </w:rPr>
      </w:pPr>
      <w:r w:rsidRPr="0009774C">
        <w:rPr>
          <w:rFonts w:cs="Times New Roman"/>
        </w:rPr>
        <w:t>Банковские реквизиты: ___________________________________________________</w:t>
      </w:r>
      <w:proofErr w:type="gramStart"/>
      <w:r w:rsidR="00E703BE" w:rsidRPr="0009774C">
        <w:rPr>
          <w:rFonts w:cs="Times New Roman"/>
        </w:rPr>
        <w:t xml:space="preserve"> ,</w:t>
      </w:r>
      <w:proofErr w:type="gramEnd"/>
    </w:p>
    <w:p w14:paraId="25AA5C1C" w14:textId="77777777" w:rsidR="00E703BE" w:rsidRPr="0009774C" w:rsidRDefault="00E703BE" w:rsidP="00484478">
      <w:pPr>
        <w:ind w:left="142" w:right="141" w:firstLine="567"/>
        <w:jc w:val="both"/>
        <w:rPr>
          <w:rFonts w:cs="Times New Roman"/>
        </w:rPr>
      </w:pPr>
      <w:r w:rsidRPr="0009774C">
        <w:rPr>
          <w:rFonts w:cs="Times New Roman"/>
        </w:rPr>
        <w:t>ИНН/КПП  ________________________________</w:t>
      </w:r>
      <w:proofErr w:type="gramStart"/>
      <w:r w:rsidRPr="0009774C">
        <w:rPr>
          <w:rFonts w:cs="Times New Roman"/>
        </w:rPr>
        <w:t xml:space="preserve"> ,</w:t>
      </w:r>
      <w:proofErr w:type="gramEnd"/>
    </w:p>
    <w:p w14:paraId="139C71B4" w14:textId="77777777" w:rsidR="00E703BE" w:rsidRPr="0009774C" w:rsidRDefault="00E703BE" w:rsidP="00484478">
      <w:pPr>
        <w:ind w:left="142" w:right="141" w:firstLine="567"/>
        <w:jc w:val="both"/>
        <w:rPr>
          <w:rFonts w:cs="Times New Roman"/>
        </w:rPr>
      </w:pPr>
      <w:r w:rsidRPr="0009774C">
        <w:rPr>
          <w:rFonts w:cs="Times New Roman"/>
        </w:rPr>
        <w:t>ОГРН _______________________________</w:t>
      </w:r>
      <w:proofErr w:type="gramStart"/>
      <w:r w:rsidRPr="0009774C">
        <w:rPr>
          <w:rFonts w:cs="Times New Roman"/>
        </w:rPr>
        <w:t xml:space="preserve"> ,</w:t>
      </w:r>
      <w:proofErr w:type="gramEnd"/>
    </w:p>
    <w:p w14:paraId="73C2AFAC" w14:textId="77777777" w:rsidR="00E703BE" w:rsidRPr="0009774C" w:rsidRDefault="00A630CF" w:rsidP="00484478">
      <w:pPr>
        <w:ind w:left="142" w:right="141" w:firstLine="567"/>
        <w:jc w:val="both"/>
        <w:rPr>
          <w:rFonts w:cs="Times New Roman"/>
        </w:rPr>
      </w:pPr>
      <w:r w:rsidRPr="0009774C">
        <w:rPr>
          <w:rFonts w:cs="Times New Roman"/>
        </w:rPr>
        <w:t>Официальный сайт:  _______________________</w:t>
      </w:r>
      <w:proofErr w:type="gramStart"/>
      <w:r w:rsidRPr="0009774C">
        <w:rPr>
          <w:rFonts w:cs="Times New Roman"/>
        </w:rPr>
        <w:t xml:space="preserve"> ,</w:t>
      </w:r>
      <w:proofErr w:type="gramEnd"/>
    </w:p>
    <w:p w14:paraId="0EDA5CE9" w14:textId="77777777" w:rsidR="00EC6E27" w:rsidRPr="0009774C" w:rsidRDefault="00EC6E27" w:rsidP="00484478">
      <w:pPr>
        <w:ind w:left="142" w:right="141" w:firstLine="567"/>
        <w:jc w:val="both"/>
        <w:rPr>
          <w:rFonts w:cs="Times New Roman"/>
        </w:rPr>
      </w:pPr>
    </w:p>
    <w:p w14:paraId="6A2B2132" w14:textId="3B32BE3C" w:rsidR="00484478" w:rsidRPr="0009774C" w:rsidRDefault="00484478" w:rsidP="00484478">
      <w:pPr>
        <w:ind w:left="142" w:right="141" w:firstLine="567"/>
        <w:jc w:val="both"/>
        <w:rPr>
          <w:rFonts w:cs="Times New Roman"/>
        </w:rPr>
      </w:pPr>
      <w:r w:rsidRPr="0009774C">
        <w:rPr>
          <w:rFonts w:cs="Times New Roman"/>
        </w:rPr>
        <w:t xml:space="preserve">Участник </w:t>
      </w:r>
      <w:r w:rsidR="005D78F4">
        <w:rPr>
          <w:rFonts w:cs="Times New Roman"/>
        </w:rPr>
        <w:t>отбора</w:t>
      </w:r>
      <w:r w:rsidR="005D78F4" w:rsidRPr="0009774C">
        <w:rPr>
          <w:rFonts w:cs="Times New Roman"/>
        </w:rPr>
        <w:t xml:space="preserve"> </w:t>
      </w:r>
      <w:r w:rsidR="00A630CF" w:rsidRPr="0009774C">
        <w:rPr>
          <w:rFonts w:cs="Times New Roman"/>
        </w:rPr>
        <w:t>(заявитель)</w:t>
      </w:r>
      <w:r w:rsidR="001E13AE" w:rsidRPr="0009774C">
        <w:rPr>
          <w:rFonts w:cs="Times New Roman"/>
        </w:rPr>
        <w:t xml:space="preserve"> </w:t>
      </w:r>
      <w:r w:rsidRPr="0009774C">
        <w:rPr>
          <w:rFonts w:cs="Times New Roman"/>
        </w:rPr>
        <w:t xml:space="preserve"> </w:t>
      </w:r>
      <w:r w:rsidR="001E13AE" w:rsidRPr="0009774C">
        <w:rPr>
          <w:rFonts w:cs="Times New Roman"/>
        </w:rPr>
        <w:t xml:space="preserve"> </w:t>
      </w:r>
      <w:r w:rsidRPr="0009774C">
        <w:rPr>
          <w:rFonts w:cs="Times New Roman"/>
        </w:rPr>
        <w:t xml:space="preserve">______________________________ </w:t>
      </w:r>
      <w:r w:rsidR="001E13AE" w:rsidRPr="0009774C">
        <w:rPr>
          <w:rFonts w:cs="Times New Roman"/>
        </w:rPr>
        <w:t xml:space="preserve"> </w:t>
      </w:r>
      <w:r w:rsidRPr="0009774C">
        <w:rPr>
          <w:rFonts w:cs="Times New Roman"/>
        </w:rPr>
        <w:t>(Ф.И.О.)</w:t>
      </w:r>
    </w:p>
    <w:p w14:paraId="13A5711B" w14:textId="77777777" w:rsidR="00484478" w:rsidRPr="0009774C" w:rsidRDefault="001E13AE" w:rsidP="001E13AE">
      <w:pPr>
        <w:ind w:left="708" w:right="141" w:firstLine="708"/>
        <w:jc w:val="both"/>
        <w:rPr>
          <w:rFonts w:cs="Times New Roman"/>
          <w:sz w:val="18"/>
          <w:szCs w:val="18"/>
        </w:rPr>
      </w:pPr>
      <w:r w:rsidRPr="0009774C">
        <w:rPr>
          <w:rFonts w:cs="Times New Roman"/>
          <w:sz w:val="18"/>
          <w:szCs w:val="18"/>
        </w:rPr>
        <w:t xml:space="preserve">(должность) </w:t>
      </w:r>
      <w:r w:rsidR="00484478" w:rsidRPr="0009774C">
        <w:rPr>
          <w:rFonts w:cs="Times New Roman"/>
          <w:sz w:val="18"/>
          <w:szCs w:val="18"/>
        </w:rPr>
        <w:t xml:space="preserve">                          </w:t>
      </w:r>
      <w:r w:rsidR="00A630CF" w:rsidRPr="0009774C">
        <w:rPr>
          <w:rFonts w:cs="Times New Roman"/>
          <w:sz w:val="18"/>
          <w:szCs w:val="18"/>
        </w:rPr>
        <w:tab/>
      </w:r>
      <w:r w:rsidR="00A630CF" w:rsidRPr="0009774C">
        <w:rPr>
          <w:rFonts w:cs="Times New Roman"/>
          <w:sz w:val="18"/>
          <w:szCs w:val="18"/>
        </w:rPr>
        <w:tab/>
      </w:r>
      <w:r w:rsidR="00484478" w:rsidRPr="0009774C">
        <w:rPr>
          <w:rFonts w:cs="Times New Roman"/>
          <w:sz w:val="18"/>
          <w:szCs w:val="18"/>
        </w:rPr>
        <w:t xml:space="preserve">       (подпись)</w:t>
      </w:r>
    </w:p>
    <w:p w14:paraId="4CF0C88A" w14:textId="77777777" w:rsidR="00484478" w:rsidRPr="0009774C" w:rsidRDefault="00484478" w:rsidP="00484478">
      <w:pPr>
        <w:ind w:left="142" w:right="141" w:firstLine="567"/>
        <w:jc w:val="both"/>
        <w:rPr>
          <w:rFonts w:cs="Times New Roman"/>
        </w:rPr>
      </w:pPr>
      <w:r w:rsidRPr="0009774C">
        <w:rPr>
          <w:rFonts w:cs="Times New Roman"/>
        </w:rPr>
        <w:t xml:space="preserve">МП </w:t>
      </w:r>
      <w:r w:rsidRPr="0009774C">
        <w:rPr>
          <w:rFonts w:cs="Times New Roman"/>
        </w:rPr>
        <w:tab/>
      </w:r>
    </w:p>
    <w:p w14:paraId="4C4A24A8" w14:textId="77777777" w:rsidR="00484478" w:rsidRPr="0009774C" w:rsidRDefault="00484478" w:rsidP="00484478">
      <w:pPr>
        <w:ind w:left="142" w:right="141" w:firstLine="567"/>
        <w:jc w:val="both"/>
        <w:rPr>
          <w:rFonts w:cs="Times New Roman"/>
        </w:rPr>
      </w:pPr>
    </w:p>
    <w:p w14:paraId="536D28A8" w14:textId="77777777" w:rsidR="00484478" w:rsidRPr="0009774C" w:rsidRDefault="00484478" w:rsidP="00484478">
      <w:pPr>
        <w:ind w:left="142" w:right="141" w:firstLine="567"/>
        <w:jc w:val="both"/>
        <w:rPr>
          <w:rFonts w:cs="Times New Roman"/>
        </w:rPr>
      </w:pPr>
      <w:r w:rsidRPr="0009774C">
        <w:rPr>
          <w:rFonts w:cs="Times New Roman"/>
        </w:rPr>
        <w:t xml:space="preserve">Настоящая заявка имеет приложения на ________ листах. </w:t>
      </w:r>
    </w:p>
    <w:p w14:paraId="1DBD96E4" w14:textId="77777777" w:rsidR="00B15C7A" w:rsidRPr="0009774C" w:rsidRDefault="00484478" w:rsidP="00484478">
      <w:pPr>
        <w:ind w:left="142" w:right="141" w:firstLine="567"/>
        <w:jc w:val="both"/>
        <w:rPr>
          <w:rFonts w:cs="Times New Roman"/>
        </w:rPr>
      </w:pPr>
      <w:r w:rsidRPr="0009774C">
        <w:rPr>
          <w:rFonts w:cs="Times New Roman"/>
        </w:rPr>
        <w:t>(Документы-приложения указываются в отдельной описи).</w:t>
      </w:r>
    </w:p>
    <w:p w14:paraId="0D5264D9" w14:textId="77777777" w:rsidR="00B15C7A" w:rsidRPr="0009774C" w:rsidRDefault="00B15C7A" w:rsidP="00B15C7A">
      <w:pPr>
        <w:ind w:firstLine="567"/>
        <w:jc w:val="both"/>
        <w:rPr>
          <w:rFonts w:cs="Times New Roman"/>
        </w:rPr>
      </w:pPr>
    </w:p>
    <w:p w14:paraId="2CF39F44" w14:textId="77777777" w:rsidR="00BD33D7" w:rsidRPr="0009774C" w:rsidRDefault="00BD33D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1931C3A8" w14:textId="77777777" w:rsidR="00BD33D7" w:rsidRPr="0009774C" w:rsidRDefault="00BD33D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252BB03E" w14:textId="77777777" w:rsidR="00BD33D7" w:rsidRPr="0009774C" w:rsidRDefault="00BD33D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1814F472" w14:textId="77777777" w:rsidR="00BD33D7" w:rsidRPr="0009774C" w:rsidRDefault="00BD33D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bookmarkEnd w:id="2"/>
    <w:p w14:paraId="6781A5AC" w14:textId="77777777" w:rsidR="00F07D77" w:rsidRDefault="00F07D77" w:rsidP="00A41BDC">
      <w:pPr>
        <w:rPr>
          <w:rFonts w:cs="Times New Roman"/>
          <w:i/>
          <w:sz w:val="20"/>
          <w:szCs w:val="20"/>
        </w:rPr>
      </w:pPr>
    </w:p>
    <w:p w14:paraId="741AF2B3" w14:textId="0C6C6B4F" w:rsidR="00F07D77" w:rsidRPr="009134D4" w:rsidRDefault="00F07D77" w:rsidP="00F07D77">
      <w:pPr>
        <w:ind w:firstLine="567"/>
        <w:jc w:val="right"/>
        <w:rPr>
          <w:rFonts w:cs="Times New Roman"/>
          <w:i/>
          <w:sz w:val="20"/>
          <w:szCs w:val="20"/>
        </w:rPr>
      </w:pPr>
      <w:r w:rsidRPr="009134D4">
        <w:rPr>
          <w:rFonts w:cs="Times New Roman"/>
          <w:i/>
          <w:sz w:val="20"/>
          <w:szCs w:val="20"/>
        </w:rPr>
        <w:lastRenderedPageBreak/>
        <w:t xml:space="preserve">Приложение №3 к «Порядку инвестирования </w:t>
      </w:r>
    </w:p>
    <w:p w14:paraId="48DDBC68" w14:textId="77777777" w:rsidR="00F07D77" w:rsidRPr="009134D4" w:rsidRDefault="00F07D77" w:rsidP="00F07D77">
      <w:pPr>
        <w:ind w:firstLine="567"/>
        <w:jc w:val="right"/>
        <w:rPr>
          <w:rFonts w:cs="Times New Roman"/>
          <w:i/>
          <w:sz w:val="20"/>
          <w:szCs w:val="20"/>
        </w:rPr>
      </w:pPr>
      <w:r w:rsidRPr="009134D4">
        <w:rPr>
          <w:rFonts w:cs="Times New Roman"/>
          <w:i/>
          <w:sz w:val="20"/>
          <w:szCs w:val="20"/>
        </w:rPr>
        <w:t xml:space="preserve">и (или) размещения временно свободных средств», </w:t>
      </w:r>
    </w:p>
    <w:p w14:paraId="530D453D" w14:textId="77777777" w:rsidR="00F07D77" w:rsidRPr="009134D4" w:rsidRDefault="00F07D7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334BC8B8" w14:textId="77777777" w:rsidR="0056475F" w:rsidRPr="009134D4" w:rsidRDefault="0056475F" w:rsidP="0056475F">
      <w:pPr>
        <w:ind w:left="1134"/>
        <w:jc w:val="right"/>
        <w:rPr>
          <w:rFonts w:cs="Times New Roman"/>
          <w:b/>
        </w:rPr>
      </w:pPr>
      <w:r w:rsidRPr="009134D4">
        <w:rPr>
          <w:rFonts w:cs="Times New Roman"/>
          <w:b/>
        </w:rPr>
        <w:t xml:space="preserve">Директору Некоммерческой организации </w:t>
      </w:r>
    </w:p>
    <w:p w14:paraId="7D600997" w14:textId="77777777" w:rsidR="0056475F" w:rsidRPr="009134D4" w:rsidRDefault="0056475F" w:rsidP="0056475F">
      <w:pPr>
        <w:ind w:left="1134"/>
        <w:jc w:val="right"/>
        <w:rPr>
          <w:rFonts w:cs="Times New Roman"/>
          <w:b/>
        </w:rPr>
      </w:pPr>
      <w:r w:rsidRPr="009134D4">
        <w:rPr>
          <w:rFonts w:cs="Times New Roman"/>
          <w:b/>
        </w:rPr>
        <w:t xml:space="preserve">«Фонд развития экономики и </w:t>
      </w:r>
      <w:proofErr w:type="gramStart"/>
      <w:r w:rsidRPr="009134D4">
        <w:rPr>
          <w:rFonts w:cs="Times New Roman"/>
          <w:b/>
        </w:rPr>
        <w:t>прямых</w:t>
      </w:r>
      <w:proofErr w:type="gramEnd"/>
      <w:r w:rsidRPr="009134D4">
        <w:rPr>
          <w:rFonts w:cs="Times New Roman"/>
          <w:b/>
        </w:rPr>
        <w:t xml:space="preserve"> </w:t>
      </w:r>
    </w:p>
    <w:p w14:paraId="685CE262" w14:textId="77777777" w:rsidR="0056475F" w:rsidRPr="009134D4" w:rsidRDefault="0056475F" w:rsidP="0056475F">
      <w:pPr>
        <w:ind w:left="1134"/>
        <w:jc w:val="right"/>
        <w:rPr>
          <w:rFonts w:cs="Times New Roman"/>
          <w:b/>
        </w:rPr>
      </w:pPr>
      <w:r w:rsidRPr="009134D4">
        <w:rPr>
          <w:rFonts w:cs="Times New Roman"/>
          <w:b/>
        </w:rPr>
        <w:t>инвестиций Чукотского автономного округа»</w:t>
      </w:r>
    </w:p>
    <w:p w14:paraId="475BAF31" w14:textId="4E65C59B" w:rsidR="00F07D77" w:rsidRPr="009134D4" w:rsidRDefault="0056475F" w:rsidP="0056475F">
      <w:pPr>
        <w:ind w:firstLine="567"/>
        <w:jc w:val="right"/>
        <w:rPr>
          <w:rFonts w:cs="Times New Roman"/>
          <w:i/>
          <w:sz w:val="20"/>
          <w:szCs w:val="20"/>
        </w:rPr>
      </w:pPr>
      <w:r w:rsidRPr="009134D4">
        <w:rPr>
          <w:rFonts w:cs="Times New Roman"/>
          <w:b/>
        </w:rPr>
        <w:t>ФИО</w:t>
      </w:r>
    </w:p>
    <w:p w14:paraId="0C446093" w14:textId="77777777" w:rsidR="00F07D77" w:rsidRPr="009134D4" w:rsidRDefault="00F07D77" w:rsidP="00F07D77">
      <w:pPr>
        <w:ind w:firstLine="567"/>
        <w:rPr>
          <w:rFonts w:cs="Times New Roman"/>
          <w:bCs/>
          <w:iCs/>
        </w:rPr>
      </w:pPr>
      <w:r w:rsidRPr="009134D4">
        <w:rPr>
          <w:rFonts w:cs="Times New Roman"/>
          <w:bCs/>
          <w:iCs/>
        </w:rPr>
        <w:t>Исх. №__ от ________</w:t>
      </w:r>
      <w:proofErr w:type="gramStart"/>
      <w:r w:rsidRPr="009134D4">
        <w:rPr>
          <w:rFonts w:cs="Times New Roman"/>
          <w:bCs/>
          <w:iCs/>
        </w:rPr>
        <w:t>г</w:t>
      </w:r>
      <w:proofErr w:type="gramEnd"/>
      <w:r w:rsidRPr="009134D4">
        <w:rPr>
          <w:rFonts w:cs="Times New Roman"/>
          <w:bCs/>
          <w:iCs/>
        </w:rPr>
        <w:t>.</w:t>
      </w:r>
    </w:p>
    <w:p w14:paraId="3639A6A5" w14:textId="77777777" w:rsidR="00F07D77" w:rsidRPr="009134D4" w:rsidRDefault="00F07D77" w:rsidP="00F07D77">
      <w:pPr>
        <w:ind w:firstLine="567"/>
        <w:jc w:val="right"/>
        <w:rPr>
          <w:rFonts w:cs="Times New Roman"/>
          <w:b/>
          <w:i/>
          <w:sz w:val="20"/>
          <w:szCs w:val="20"/>
        </w:rPr>
      </w:pPr>
    </w:p>
    <w:p w14:paraId="65C50E6B" w14:textId="77777777" w:rsidR="00F07D77" w:rsidRPr="009134D4" w:rsidRDefault="00F07D77" w:rsidP="00F07D77">
      <w:pPr>
        <w:ind w:firstLine="567"/>
        <w:jc w:val="center"/>
        <w:rPr>
          <w:rFonts w:cs="Times New Roman"/>
          <w:b/>
          <w:bCs/>
          <w:iCs/>
          <w:sz w:val="28"/>
          <w:szCs w:val="28"/>
        </w:rPr>
      </w:pPr>
      <w:r w:rsidRPr="009134D4">
        <w:rPr>
          <w:rFonts w:cs="Times New Roman"/>
          <w:b/>
        </w:rPr>
        <w:t xml:space="preserve">ЗАЯВКА НА ЗАКЛЮЧЕНИЕ </w:t>
      </w:r>
    </w:p>
    <w:p w14:paraId="0475355F" w14:textId="77507C7F" w:rsidR="00F07D77" w:rsidRPr="009134D4" w:rsidRDefault="00F07D77" w:rsidP="00F07D77">
      <w:pPr>
        <w:ind w:firstLine="567"/>
        <w:jc w:val="center"/>
        <w:rPr>
          <w:rFonts w:cs="Times New Roman"/>
          <w:i/>
        </w:rPr>
      </w:pPr>
      <w:r w:rsidRPr="009134D4">
        <w:rPr>
          <w:rFonts w:cs="Times New Roman"/>
          <w:i/>
        </w:rPr>
        <w:t>договора на открытие расчетного счета</w:t>
      </w:r>
    </w:p>
    <w:p w14:paraId="69C460BA" w14:textId="77777777" w:rsidR="00F07D77" w:rsidRPr="009134D4" w:rsidRDefault="00F07D77" w:rsidP="00C60FE3">
      <w:pPr>
        <w:rPr>
          <w:rFonts w:cs="Times New Roman"/>
          <w:b/>
          <w:bCs/>
          <w:i/>
          <w:iCs/>
          <w:sz w:val="20"/>
          <w:szCs w:val="20"/>
        </w:rPr>
      </w:pPr>
    </w:p>
    <w:p w14:paraId="2B129B9E" w14:textId="77777777" w:rsidR="00F07D77" w:rsidRPr="009134D4" w:rsidRDefault="00F07D77" w:rsidP="00C60FE3">
      <w:pPr>
        <w:rPr>
          <w:rFonts w:cs="Times New Roman"/>
          <w:i/>
        </w:rPr>
      </w:pPr>
      <w:r w:rsidRPr="009134D4">
        <w:rPr>
          <w:rFonts w:cs="Times New Roman"/>
          <w:iCs/>
        </w:rPr>
        <w:t>Настоящей заявкой</w:t>
      </w:r>
      <w:r w:rsidRPr="009134D4">
        <w:rPr>
          <w:rFonts w:cs="Times New Roman"/>
          <w:i/>
        </w:rPr>
        <w:t xml:space="preserve"> _________________________________________________________ </w:t>
      </w:r>
    </w:p>
    <w:p w14:paraId="03E8D079" w14:textId="77777777" w:rsidR="00F07D77" w:rsidRPr="009134D4" w:rsidRDefault="00F07D77" w:rsidP="00C60FE3">
      <w:pPr>
        <w:ind w:left="1416" w:firstLine="708"/>
        <w:rPr>
          <w:rFonts w:cs="Times New Roman"/>
          <w:i/>
          <w:sz w:val="20"/>
          <w:szCs w:val="20"/>
        </w:rPr>
      </w:pPr>
      <w:r w:rsidRPr="009134D4">
        <w:rPr>
          <w:rFonts w:cs="Times New Roman"/>
          <w:i/>
          <w:sz w:val="20"/>
          <w:szCs w:val="20"/>
        </w:rPr>
        <w:t>(полное наименование Заявителя)</w:t>
      </w:r>
    </w:p>
    <w:p w14:paraId="15925DCB" w14:textId="77777777" w:rsidR="00F07D77" w:rsidRPr="009134D4" w:rsidRDefault="00F07D77" w:rsidP="00C60FE3">
      <w:pPr>
        <w:rPr>
          <w:rFonts w:cs="Times New Roman"/>
          <w:i/>
          <w:sz w:val="20"/>
          <w:szCs w:val="20"/>
        </w:rPr>
      </w:pPr>
      <w:r w:rsidRPr="009134D4">
        <w:rPr>
          <w:rFonts w:cs="Times New Roman"/>
          <w:iCs/>
        </w:rPr>
        <w:t>подтверждает свое соответствие следующим требованиям</w:t>
      </w:r>
      <w:r w:rsidRPr="009134D4">
        <w:rPr>
          <w:rFonts w:cs="Times New Roman"/>
          <w:i/>
          <w:sz w:val="20"/>
          <w:szCs w:val="20"/>
        </w:rPr>
        <w:t xml:space="preserve">: </w:t>
      </w:r>
    </w:p>
    <w:tbl>
      <w:tblPr>
        <w:tblStyle w:val="ac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7654"/>
        <w:gridCol w:w="1843"/>
      </w:tblGrid>
      <w:tr w:rsidR="009134D4" w:rsidRPr="009134D4" w14:paraId="4CF2F7AE" w14:textId="77777777" w:rsidTr="00C60FE3">
        <w:trPr>
          <w:trHeight w:val="4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4F230" w14:textId="77777777" w:rsidR="00F07D77" w:rsidRPr="009134D4" w:rsidRDefault="00F07D77" w:rsidP="00C60FE3">
            <w:pPr>
              <w:ind w:right="312" w:firstLine="22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9134D4">
              <w:rPr>
                <w:rFonts w:cs="Times New Roman"/>
                <w:b/>
                <w:i/>
                <w:sz w:val="20"/>
                <w:szCs w:val="20"/>
              </w:rPr>
              <w:t xml:space="preserve">№ </w:t>
            </w:r>
            <w:proofErr w:type="gramStart"/>
            <w:r w:rsidRPr="009134D4">
              <w:rPr>
                <w:rFonts w:cs="Times New Roman"/>
                <w:b/>
                <w:i/>
                <w:sz w:val="20"/>
                <w:szCs w:val="20"/>
              </w:rPr>
              <w:t>п</w:t>
            </w:r>
            <w:proofErr w:type="gramEnd"/>
            <w:r w:rsidRPr="009134D4">
              <w:rPr>
                <w:rFonts w:cs="Times New Roman"/>
                <w:b/>
                <w:i/>
                <w:sz w:val="20"/>
                <w:szCs w:val="20"/>
              </w:rPr>
              <w:t>/п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49236" w14:textId="77777777" w:rsidR="0056475F" w:rsidRPr="009134D4" w:rsidRDefault="0056475F" w:rsidP="0056475F">
            <w:pPr>
              <w:ind w:firstLine="567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  <w:p w14:paraId="436BF32E" w14:textId="3DDD72A9" w:rsidR="00F07D77" w:rsidRPr="009134D4" w:rsidRDefault="00F07D77" w:rsidP="00C60FE3">
            <w:pPr>
              <w:ind w:firstLine="567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9134D4">
              <w:rPr>
                <w:rFonts w:cs="Times New Roman"/>
                <w:b/>
                <w:i/>
                <w:sz w:val="20"/>
                <w:szCs w:val="20"/>
              </w:rPr>
              <w:t>Критерий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CFA17" w14:textId="77777777" w:rsidR="00F07D77" w:rsidRPr="009134D4" w:rsidRDefault="00F07D77" w:rsidP="00C60FE3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9134D4">
              <w:rPr>
                <w:rFonts w:cs="Times New Roman"/>
                <w:b/>
                <w:i/>
                <w:sz w:val="20"/>
                <w:szCs w:val="20"/>
              </w:rPr>
              <w:t>Соответствие/ не соответствие</w:t>
            </w:r>
          </w:p>
        </w:tc>
      </w:tr>
      <w:tr w:rsidR="009134D4" w:rsidRPr="009134D4" w14:paraId="0445A7DC" w14:textId="77777777" w:rsidTr="00C60FE3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4B850" w14:textId="77777777" w:rsidR="00801DBF" w:rsidRPr="009134D4" w:rsidRDefault="00801DBF" w:rsidP="00C60FE3">
            <w:pPr>
              <w:ind w:firstLine="172"/>
              <w:rPr>
                <w:rFonts w:cs="Times New Roman"/>
                <w:iCs/>
              </w:rPr>
            </w:pPr>
            <w:r w:rsidRPr="009134D4">
              <w:rPr>
                <w:rFonts w:cs="Times New Roman"/>
                <w:iCs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F9054" w14:textId="51475D25" w:rsidR="00801DBF" w:rsidRPr="009134D4" w:rsidRDefault="00801DBF" w:rsidP="00C60FE3">
            <w:pPr>
              <w:rPr>
                <w:rFonts w:cs="Times New Roman"/>
                <w:iCs/>
              </w:rPr>
            </w:pPr>
            <w:r w:rsidRPr="009134D4">
              <w:t>Наличие у кредитной организации универсальной или базовой лицензии Центрального Банка Российской Федерации на осуществление банковских операций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80DA5A" w14:textId="77777777" w:rsidR="00801DBF" w:rsidRPr="009134D4" w:rsidRDefault="00801DBF" w:rsidP="00801DBF">
            <w:pPr>
              <w:ind w:firstLine="567"/>
              <w:jc w:val="right"/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9134D4" w:rsidRPr="009134D4" w14:paraId="174A6DA9" w14:textId="77777777" w:rsidTr="00C60FE3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454B61" w14:textId="77777777" w:rsidR="00801DBF" w:rsidRPr="009134D4" w:rsidRDefault="00801DBF" w:rsidP="00C60FE3">
            <w:pPr>
              <w:ind w:firstLine="172"/>
              <w:rPr>
                <w:rFonts w:cs="Times New Roman"/>
                <w:iCs/>
              </w:rPr>
            </w:pPr>
            <w:r w:rsidRPr="009134D4">
              <w:rPr>
                <w:rFonts w:cs="Times New Roman"/>
                <w:iCs/>
              </w:rPr>
              <w:t>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9CBBD" w14:textId="39CD2361" w:rsidR="00801DBF" w:rsidRPr="009134D4" w:rsidRDefault="00801DBF" w:rsidP="00C60FE3">
            <w:pPr>
              <w:rPr>
                <w:rFonts w:cs="Times New Roman"/>
                <w:iCs/>
              </w:rPr>
            </w:pPr>
            <w:r w:rsidRPr="009134D4">
              <w:t>Наличие у кредитной организации собственных средств (капитала) в размере не менее 50 млрд. рублей по данным Центрального Банка Российской Федерации, публикуемым на официальном сайте www.cbr.ru в сети "Интернет" в соответствии со статьей 57 Закона о Банке России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B9E31C" w14:textId="77777777" w:rsidR="00801DBF" w:rsidRPr="009134D4" w:rsidRDefault="00801DBF" w:rsidP="00801DBF">
            <w:pPr>
              <w:ind w:firstLine="567"/>
              <w:jc w:val="right"/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9134D4" w:rsidRPr="009134D4" w14:paraId="67AFB4FB" w14:textId="77777777" w:rsidTr="00C60FE3">
        <w:trPr>
          <w:trHeight w:val="11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5DA09F" w14:textId="77777777" w:rsidR="00801DBF" w:rsidRPr="009134D4" w:rsidRDefault="00801DBF" w:rsidP="00C60FE3">
            <w:pPr>
              <w:ind w:firstLine="172"/>
              <w:rPr>
                <w:rFonts w:cs="Times New Roman"/>
                <w:iCs/>
              </w:rPr>
            </w:pPr>
            <w:r w:rsidRPr="009134D4">
              <w:rPr>
                <w:rFonts w:cs="Times New Roman"/>
                <w:iCs/>
              </w:rPr>
              <w:t>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7BE64" w14:textId="0DD3149C" w:rsidR="00801DBF" w:rsidRPr="009134D4" w:rsidRDefault="00801DBF" w:rsidP="00C60FE3">
            <w:pPr>
              <w:rPr>
                <w:rFonts w:cs="Times New Roman"/>
                <w:iCs/>
              </w:rPr>
            </w:pPr>
            <w:r w:rsidRPr="009134D4">
              <w:rPr>
                <w:rFonts w:cs="Times New Roman"/>
              </w:rPr>
              <w:t>Наличие у кредитной организации кредитного рейтинга по национальной рейтинговой шкале для Российской Федерации кредитного рейтингового агентства акционерного общества «Аналитическое Кредитное рейтинговое агентство»  не ниже уровня "A-(RU)" или кредитного рейтингового агентства Акционерного общества "Рейтинговое агентство "Эксперт РА" не ниже уровня "</w:t>
            </w:r>
            <w:proofErr w:type="spellStart"/>
            <w:r w:rsidRPr="009134D4">
              <w:rPr>
                <w:rFonts w:cs="Times New Roman"/>
              </w:rPr>
              <w:t>ruA</w:t>
            </w:r>
            <w:proofErr w:type="spellEnd"/>
            <w:r w:rsidRPr="009134D4">
              <w:rPr>
                <w:rFonts w:cs="Times New Roman"/>
              </w:rPr>
              <w:t>-"; кредитного рейтингового агентства общество с ограниченной ответственностью "Национальные Кредитные Рейтинги" не ниже уровня "A-.ru" или кредитного рейтингового агентства общество с ограниченной ответственностью "Национальное Рейтинговое Агентство" не ниже уровня "А-|</w:t>
            </w:r>
            <w:proofErr w:type="spellStart"/>
            <w:r w:rsidRPr="009134D4">
              <w:rPr>
                <w:rFonts w:cs="Times New Roman"/>
              </w:rPr>
              <w:t>ru</w:t>
            </w:r>
            <w:proofErr w:type="spellEnd"/>
            <w:r w:rsidRPr="009134D4">
              <w:rPr>
                <w:rFonts w:cs="Times New Roman"/>
              </w:rPr>
              <w:t>|";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FD8DE" w14:textId="77777777" w:rsidR="00801DBF" w:rsidRPr="009134D4" w:rsidRDefault="00801DBF" w:rsidP="00801DBF">
            <w:pPr>
              <w:ind w:firstLine="567"/>
              <w:jc w:val="right"/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9134D4" w:rsidRPr="009134D4" w14:paraId="42A97D69" w14:textId="77777777" w:rsidTr="00C60FE3">
        <w:trPr>
          <w:trHeight w:val="6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BEF698" w14:textId="77777777" w:rsidR="00801DBF" w:rsidRPr="009134D4" w:rsidRDefault="00801DBF" w:rsidP="00C60FE3">
            <w:pPr>
              <w:ind w:firstLine="172"/>
              <w:rPr>
                <w:rFonts w:cs="Times New Roman"/>
                <w:iCs/>
              </w:rPr>
            </w:pPr>
            <w:r w:rsidRPr="009134D4">
              <w:rPr>
                <w:rFonts w:cs="Times New Roman"/>
                <w:iCs/>
              </w:rPr>
              <w:t>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71742" w14:textId="75CA6C60" w:rsidR="00801DBF" w:rsidRPr="009134D4" w:rsidRDefault="00801DBF" w:rsidP="00C60FE3">
            <w:pPr>
              <w:rPr>
                <w:rFonts w:cs="Times New Roman"/>
                <w:iCs/>
              </w:rPr>
            </w:pPr>
            <w:r w:rsidRPr="009134D4">
              <w:t xml:space="preserve">Срок деятельности кредитной организации </w:t>
            </w:r>
            <w:proofErr w:type="gramStart"/>
            <w:r w:rsidRPr="009134D4">
              <w:t>с даты</w:t>
            </w:r>
            <w:proofErr w:type="gramEnd"/>
            <w:r w:rsidRPr="009134D4">
              <w:t xml:space="preserve"> его регистрации составляет не менее 5 (пяти)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142A5A" w14:textId="77777777" w:rsidR="00801DBF" w:rsidRPr="009134D4" w:rsidRDefault="00801DBF" w:rsidP="00801DBF">
            <w:pPr>
              <w:ind w:firstLine="567"/>
              <w:jc w:val="right"/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9134D4" w:rsidRPr="009134D4" w14:paraId="175B49EB" w14:textId="77777777" w:rsidTr="00C60FE3">
        <w:trPr>
          <w:trHeight w:val="8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D0041" w14:textId="77777777" w:rsidR="00801DBF" w:rsidRPr="009134D4" w:rsidRDefault="00801DBF" w:rsidP="00C60FE3">
            <w:pPr>
              <w:ind w:firstLine="172"/>
              <w:rPr>
                <w:rFonts w:cs="Times New Roman"/>
                <w:iCs/>
              </w:rPr>
            </w:pPr>
            <w:r w:rsidRPr="009134D4">
              <w:rPr>
                <w:rFonts w:cs="Times New Roman"/>
                <w:iCs/>
              </w:rPr>
              <w:t>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FB905" w14:textId="05657F31" w:rsidR="00801DBF" w:rsidRPr="009134D4" w:rsidRDefault="00801DBF" w:rsidP="00C60FE3">
            <w:pPr>
              <w:rPr>
                <w:rFonts w:cs="Times New Roman"/>
                <w:iCs/>
              </w:rPr>
            </w:pPr>
            <w:r w:rsidRPr="009134D4">
              <w:t>Отсутствие действующей в отношении кредитной организации меры воздействия, примененной Центральным Банком Российской Федерации за нарушение обязательных нормативов, установленных в соответствии с Законом о Банке России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A9D4F4" w14:textId="77777777" w:rsidR="00801DBF" w:rsidRPr="009134D4" w:rsidRDefault="00801DBF" w:rsidP="00801DBF">
            <w:pPr>
              <w:ind w:firstLine="567"/>
              <w:jc w:val="right"/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9134D4" w:rsidRPr="009134D4" w14:paraId="6DB2720B" w14:textId="77777777" w:rsidTr="00C60FE3">
        <w:trPr>
          <w:trHeight w:val="8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F7578" w14:textId="77777777" w:rsidR="00801DBF" w:rsidRPr="009134D4" w:rsidRDefault="00801DBF" w:rsidP="00C60FE3">
            <w:pPr>
              <w:ind w:firstLine="172"/>
              <w:rPr>
                <w:rFonts w:cs="Times New Roman"/>
                <w:iCs/>
              </w:rPr>
            </w:pPr>
            <w:r w:rsidRPr="009134D4">
              <w:rPr>
                <w:rFonts w:cs="Times New Roman"/>
                <w:iCs/>
              </w:rPr>
              <w:t>6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A3FCE" w14:textId="21CD3B2B" w:rsidR="00801DBF" w:rsidRPr="009134D4" w:rsidRDefault="00801DBF" w:rsidP="00C60FE3">
            <w:pPr>
              <w:rPr>
                <w:rFonts w:cs="Times New Roman"/>
                <w:iCs/>
              </w:rPr>
            </w:pPr>
            <w:r w:rsidRPr="009134D4">
              <w:t>Отсутствие у кредитной организации в течение последних 12 (двенадцати) месяцев просроченных денежных обязательств по операциям с Банком России, в том числе по кредитам Банка России и процентам по ним, а также отсутствие у коммерческого банка просроченной задолженности по банковским депозитам, ранее размещенным в ней за счет средств Фонда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2E990D" w14:textId="77777777" w:rsidR="00801DBF" w:rsidRPr="009134D4" w:rsidRDefault="00801DBF" w:rsidP="00801DBF">
            <w:pPr>
              <w:ind w:firstLine="567"/>
              <w:jc w:val="right"/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9134D4" w:rsidRPr="009134D4" w14:paraId="7CFFAE17" w14:textId="77777777" w:rsidTr="00C60FE3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E0688" w14:textId="77777777" w:rsidR="00801DBF" w:rsidRPr="009134D4" w:rsidRDefault="00801DBF" w:rsidP="00C60FE3">
            <w:pPr>
              <w:ind w:firstLine="172"/>
              <w:rPr>
                <w:rFonts w:cs="Times New Roman"/>
                <w:iCs/>
              </w:rPr>
            </w:pPr>
            <w:r w:rsidRPr="009134D4">
              <w:rPr>
                <w:rFonts w:cs="Times New Roman"/>
                <w:iCs/>
              </w:rPr>
              <w:t>7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D7709" w14:textId="59639538" w:rsidR="00801DBF" w:rsidRPr="009134D4" w:rsidRDefault="00801DBF" w:rsidP="00C60FE3">
            <w:pPr>
              <w:rPr>
                <w:rFonts w:cs="Times New Roman"/>
                <w:iCs/>
              </w:rPr>
            </w:pPr>
            <w:r w:rsidRPr="009134D4">
              <w:rPr>
                <w:rFonts w:cs="Times New Roman"/>
              </w:rPr>
              <w:t>Участие кредитной организации в системе обязательного страхования вкладов в банках Российской Федерации в соответствии с Федеральным законом от 23 декабря 2003 г. N 177-ФЗ "О страховании вкладов в банках Российской Федерации".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C4FD6" w14:textId="77777777" w:rsidR="00801DBF" w:rsidRPr="009134D4" w:rsidRDefault="00801DBF" w:rsidP="00801DBF">
            <w:pPr>
              <w:ind w:firstLine="567"/>
              <w:jc w:val="right"/>
              <w:rPr>
                <w:rFonts w:cs="Times New Roman"/>
                <w:i/>
                <w:sz w:val="20"/>
                <w:szCs w:val="20"/>
              </w:rPr>
            </w:pPr>
          </w:p>
        </w:tc>
      </w:tr>
    </w:tbl>
    <w:p w14:paraId="5696766D" w14:textId="77777777" w:rsidR="00F07D77" w:rsidRPr="009134D4" w:rsidRDefault="00F07D77" w:rsidP="00960BDD">
      <w:pPr>
        <w:rPr>
          <w:rFonts w:cs="Times New Roman"/>
          <w:i/>
          <w:sz w:val="20"/>
          <w:szCs w:val="20"/>
        </w:rPr>
      </w:pPr>
    </w:p>
    <w:p w14:paraId="654A287C" w14:textId="77777777" w:rsidR="00F07D77" w:rsidRPr="009134D4" w:rsidRDefault="00F07D77" w:rsidP="00F07D77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690004AC" w14:textId="77777777" w:rsidR="00F07D77" w:rsidRPr="009134D4" w:rsidRDefault="00F07D77" w:rsidP="00F07D77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40C01C57" w14:textId="77777777" w:rsidR="00F07D77" w:rsidRPr="009134D4" w:rsidRDefault="00F07D77" w:rsidP="00960BDD">
      <w:pPr>
        <w:ind w:firstLine="567"/>
        <w:rPr>
          <w:rFonts w:cs="Times New Roman"/>
          <w:iCs/>
        </w:rPr>
      </w:pPr>
      <w:r w:rsidRPr="009134D4">
        <w:rPr>
          <w:rFonts w:cs="Times New Roman"/>
          <w:iCs/>
        </w:rPr>
        <w:lastRenderedPageBreak/>
        <w:t>Заявитель подтверждает соответствие предлагаемых условий следующим критериям:</w:t>
      </w:r>
    </w:p>
    <w:tbl>
      <w:tblPr>
        <w:tblW w:w="10140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8"/>
        <w:gridCol w:w="6950"/>
        <w:gridCol w:w="2122"/>
      </w:tblGrid>
      <w:tr w:rsidR="009134D4" w:rsidRPr="009134D4" w14:paraId="4404BBFD" w14:textId="77777777" w:rsidTr="0056475F">
        <w:trPr>
          <w:trHeight w:val="384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17FD" w14:textId="77777777" w:rsidR="00F07D77" w:rsidRPr="009134D4" w:rsidRDefault="00F07D77" w:rsidP="00960BDD">
            <w:pPr>
              <w:ind w:firstLine="104"/>
              <w:rPr>
                <w:rFonts w:cs="Times New Roman"/>
                <w:iCs/>
                <w:sz w:val="20"/>
                <w:szCs w:val="20"/>
              </w:rPr>
            </w:pPr>
          </w:p>
          <w:p w14:paraId="5C010B57" w14:textId="77777777" w:rsidR="00F07D77" w:rsidRPr="009134D4" w:rsidRDefault="00F07D77" w:rsidP="00960BDD">
            <w:pPr>
              <w:ind w:firstLine="567"/>
              <w:rPr>
                <w:rFonts w:cs="Times New Roman"/>
                <w:iCs/>
                <w:sz w:val="20"/>
                <w:szCs w:val="20"/>
              </w:rPr>
            </w:pPr>
            <w:r w:rsidRPr="009134D4">
              <w:rPr>
                <w:rFonts w:cs="Times New Roman"/>
                <w:iCs/>
                <w:sz w:val="20"/>
                <w:szCs w:val="20"/>
              </w:rPr>
              <w:t>№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FEEB" w14:textId="77777777" w:rsidR="00F07D77" w:rsidRPr="009134D4" w:rsidRDefault="00F07D77" w:rsidP="00960BDD">
            <w:pPr>
              <w:ind w:firstLine="567"/>
              <w:jc w:val="center"/>
              <w:rPr>
                <w:rFonts w:cs="Times New Roman"/>
                <w:b/>
                <w:bCs/>
                <w:i/>
                <w:sz w:val="20"/>
                <w:szCs w:val="20"/>
              </w:rPr>
            </w:pPr>
          </w:p>
          <w:p w14:paraId="066C4FF2" w14:textId="77777777" w:rsidR="00F07D77" w:rsidRPr="009134D4" w:rsidRDefault="00F07D77" w:rsidP="00960BDD">
            <w:pPr>
              <w:ind w:firstLine="567"/>
              <w:jc w:val="center"/>
              <w:rPr>
                <w:rFonts w:cs="Times New Roman"/>
                <w:b/>
                <w:bCs/>
                <w:i/>
                <w:sz w:val="20"/>
                <w:szCs w:val="20"/>
              </w:rPr>
            </w:pPr>
            <w:r w:rsidRPr="009134D4">
              <w:rPr>
                <w:rFonts w:cs="Times New Roman"/>
                <w:b/>
                <w:bCs/>
                <w:i/>
                <w:sz w:val="20"/>
                <w:szCs w:val="20"/>
              </w:rPr>
              <w:t>Обязательный критерий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2381" w14:textId="77777777" w:rsidR="00F07D77" w:rsidRPr="009134D4" w:rsidRDefault="00F07D77" w:rsidP="00F07D77">
            <w:pPr>
              <w:ind w:firstLine="567"/>
              <w:jc w:val="center"/>
              <w:rPr>
                <w:rFonts w:cs="Times New Roman"/>
                <w:b/>
                <w:bCs/>
                <w:i/>
                <w:sz w:val="20"/>
                <w:szCs w:val="20"/>
              </w:rPr>
            </w:pPr>
          </w:p>
          <w:p w14:paraId="0443B0D6" w14:textId="132399C0" w:rsidR="00F07D77" w:rsidRPr="009134D4" w:rsidRDefault="00F07D77" w:rsidP="00960BDD">
            <w:pPr>
              <w:rPr>
                <w:rFonts w:cs="Times New Roman"/>
                <w:b/>
                <w:bCs/>
                <w:i/>
                <w:sz w:val="20"/>
                <w:szCs w:val="20"/>
              </w:rPr>
            </w:pPr>
            <w:r w:rsidRPr="009134D4">
              <w:rPr>
                <w:rFonts w:cs="Times New Roman"/>
                <w:b/>
                <w:bCs/>
                <w:i/>
                <w:sz w:val="20"/>
                <w:szCs w:val="20"/>
              </w:rPr>
              <w:t>Соответствие</w:t>
            </w:r>
          </w:p>
          <w:p w14:paraId="33E3C4E1" w14:textId="77777777" w:rsidR="00F07D77" w:rsidRPr="009134D4" w:rsidRDefault="00F07D77" w:rsidP="00960BDD">
            <w:pPr>
              <w:ind w:firstLine="567"/>
              <w:jc w:val="center"/>
              <w:rPr>
                <w:rFonts w:cs="Times New Roman"/>
                <w:b/>
                <w:bCs/>
                <w:i/>
                <w:sz w:val="20"/>
                <w:szCs w:val="20"/>
              </w:rPr>
            </w:pPr>
          </w:p>
        </w:tc>
      </w:tr>
      <w:tr w:rsidR="009134D4" w:rsidRPr="009134D4" w14:paraId="1FCC794C" w14:textId="77777777" w:rsidTr="0056475F">
        <w:trPr>
          <w:trHeight w:val="22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CA0FF" w14:textId="77777777" w:rsidR="00F07D77" w:rsidRPr="009134D4" w:rsidRDefault="00F07D77" w:rsidP="00960BDD">
            <w:pPr>
              <w:ind w:firstLine="567"/>
              <w:rPr>
                <w:rFonts w:cs="Times New Roman"/>
                <w:iCs/>
                <w:sz w:val="20"/>
                <w:szCs w:val="20"/>
              </w:rPr>
            </w:pPr>
            <w:r w:rsidRPr="009134D4">
              <w:rPr>
                <w:rFonts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90012" w14:textId="77777777" w:rsidR="00F07D77" w:rsidRPr="009134D4" w:rsidRDefault="00F07D77" w:rsidP="00960BDD">
            <w:pPr>
              <w:jc w:val="both"/>
              <w:rPr>
                <w:rFonts w:cs="Times New Roman"/>
                <w:iCs/>
              </w:rPr>
            </w:pPr>
            <w:r w:rsidRPr="009134D4">
              <w:rPr>
                <w:rFonts w:cs="Times New Roman"/>
                <w:iCs/>
              </w:rPr>
              <w:t>Возможность проведения операций по расчетному счету с использованием системы клиент-банк и подписание платежных документов электронно-цифровой подписью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9D8A" w14:textId="77777777" w:rsidR="00F07D77" w:rsidRPr="009134D4" w:rsidRDefault="00F07D77" w:rsidP="00F07D77">
            <w:pPr>
              <w:ind w:firstLine="567"/>
              <w:jc w:val="right"/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9134D4" w:rsidRPr="009134D4" w14:paraId="29C11763" w14:textId="77777777" w:rsidTr="0056475F">
        <w:trPr>
          <w:trHeight w:val="31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61B00" w14:textId="77777777" w:rsidR="00F07D77" w:rsidRPr="009134D4" w:rsidRDefault="00F07D77" w:rsidP="00960BDD">
            <w:pPr>
              <w:ind w:firstLine="567"/>
              <w:rPr>
                <w:rFonts w:cs="Times New Roman"/>
                <w:iCs/>
                <w:sz w:val="20"/>
                <w:szCs w:val="20"/>
              </w:rPr>
            </w:pPr>
            <w:r w:rsidRPr="009134D4">
              <w:rPr>
                <w:rFonts w:cs="Times New Roman"/>
                <w:iCs/>
                <w:sz w:val="20"/>
                <w:szCs w:val="20"/>
              </w:rPr>
              <w:t>2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67FEE" w14:textId="77777777" w:rsidR="00F07D77" w:rsidRPr="009134D4" w:rsidRDefault="00F07D77" w:rsidP="00960BDD">
            <w:pPr>
              <w:rPr>
                <w:rFonts w:cs="Times New Roman"/>
                <w:iCs/>
              </w:rPr>
            </w:pPr>
            <w:r w:rsidRPr="009134D4">
              <w:rPr>
                <w:rFonts w:cs="Times New Roman"/>
                <w:iCs/>
              </w:rPr>
              <w:t>Возможность размещение денежных средств на расчетных счетах в НСО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9864" w14:textId="77777777" w:rsidR="00F07D77" w:rsidRPr="009134D4" w:rsidRDefault="00F07D77" w:rsidP="00F07D77">
            <w:pPr>
              <w:ind w:firstLine="567"/>
              <w:jc w:val="right"/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9134D4" w:rsidRPr="009134D4" w14:paraId="75CBA730" w14:textId="77777777" w:rsidTr="0056475F">
        <w:trPr>
          <w:trHeight w:val="39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AE962" w14:textId="77777777" w:rsidR="00F07D77" w:rsidRPr="009134D4" w:rsidRDefault="00F07D77" w:rsidP="00960BDD">
            <w:pPr>
              <w:ind w:firstLine="567"/>
              <w:rPr>
                <w:rFonts w:cs="Times New Roman"/>
                <w:iCs/>
                <w:sz w:val="20"/>
                <w:szCs w:val="20"/>
              </w:rPr>
            </w:pPr>
            <w:r w:rsidRPr="009134D4">
              <w:rPr>
                <w:rFonts w:cs="Times New Roman"/>
                <w:iCs/>
                <w:sz w:val="20"/>
                <w:szCs w:val="20"/>
              </w:rPr>
              <w:t>3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84C31" w14:textId="77777777" w:rsidR="00F07D77" w:rsidRPr="009134D4" w:rsidRDefault="00F07D77" w:rsidP="00960BDD">
            <w:pPr>
              <w:ind w:firstLine="567"/>
              <w:rPr>
                <w:rFonts w:cs="Times New Roman"/>
                <w:iCs/>
              </w:rPr>
            </w:pPr>
            <w:r w:rsidRPr="009134D4">
              <w:rPr>
                <w:rFonts w:cs="Times New Roman"/>
                <w:iCs/>
              </w:rPr>
              <w:t>…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A361" w14:textId="77777777" w:rsidR="00F07D77" w:rsidRPr="009134D4" w:rsidRDefault="00F07D77" w:rsidP="00F07D77">
            <w:pPr>
              <w:ind w:firstLine="567"/>
              <w:jc w:val="right"/>
              <w:rPr>
                <w:rFonts w:cs="Times New Roman"/>
                <w:i/>
                <w:sz w:val="20"/>
                <w:szCs w:val="20"/>
              </w:rPr>
            </w:pPr>
          </w:p>
        </w:tc>
      </w:tr>
    </w:tbl>
    <w:p w14:paraId="20D9CC4F" w14:textId="77777777" w:rsidR="00F07D77" w:rsidRPr="009134D4" w:rsidRDefault="00F07D77" w:rsidP="00F07D77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5E7FAD84" w14:textId="77777777" w:rsidR="00F07D77" w:rsidRPr="009134D4" w:rsidRDefault="00F07D77" w:rsidP="00960BDD">
      <w:pPr>
        <w:ind w:firstLine="567"/>
        <w:rPr>
          <w:rFonts w:cs="Times New Roman"/>
          <w:i/>
          <w:sz w:val="20"/>
          <w:szCs w:val="20"/>
        </w:rPr>
      </w:pPr>
      <w:r w:rsidRPr="009134D4">
        <w:rPr>
          <w:rFonts w:cs="Times New Roman"/>
          <w:iCs/>
        </w:rPr>
        <w:t>Заявитель предлагает заключение договора на открытие расчетного счета на следующих условиях</w:t>
      </w:r>
      <w:r w:rsidRPr="009134D4">
        <w:rPr>
          <w:rFonts w:cs="Times New Roman"/>
          <w:i/>
          <w:sz w:val="20"/>
          <w:szCs w:val="20"/>
        </w:rPr>
        <w:t>:</w:t>
      </w:r>
    </w:p>
    <w:tbl>
      <w:tblPr>
        <w:tblW w:w="10140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6523"/>
        <w:gridCol w:w="2975"/>
      </w:tblGrid>
      <w:tr w:rsidR="009134D4" w:rsidRPr="009134D4" w14:paraId="0630E491" w14:textId="77777777" w:rsidTr="00960BDD">
        <w:trPr>
          <w:trHeight w:val="384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9158" w14:textId="77777777" w:rsidR="00F07D77" w:rsidRPr="009134D4" w:rsidRDefault="00F07D77" w:rsidP="00F07D77">
            <w:pPr>
              <w:ind w:firstLine="567"/>
              <w:jc w:val="right"/>
              <w:rPr>
                <w:rFonts w:cs="Times New Roman"/>
                <w:iCs/>
                <w:sz w:val="20"/>
                <w:szCs w:val="20"/>
              </w:rPr>
            </w:pPr>
          </w:p>
          <w:p w14:paraId="5944C87D" w14:textId="6FA56099" w:rsidR="00F07D77" w:rsidRPr="009134D4" w:rsidRDefault="0056475F" w:rsidP="00960BDD">
            <w:pPr>
              <w:ind w:right="590" w:hanging="18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9134D4">
              <w:rPr>
                <w:rFonts w:cs="Times New Roman"/>
                <w:iCs/>
                <w:sz w:val="20"/>
                <w:szCs w:val="20"/>
              </w:rPr>
              <w:t xml:space="preserve"> №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565A" w14:textId="77777777" w:rsidR="00F07D77" w:rsidRPr="009134D4" w:rsidRDefault="00F07D77" w:rsidP="00960BDD">
            <w:pPr>
              <w:ind w:firstLine="567"/>
              <w:jc w:val="center"/>
              <w:rPr>
                <w:rFonts w:cs="Times New Roman"/>
                <w:b/>
                <w:bCs/>
                <w:i/>
                <w:sz w:val="20"/>
                <w:szCs w:val="20"/>
              </w:rPr>
            </w:pPr>
            <w:r w:rsidRPr="009134D4">
              <w:rPr>
                <w:rFonts w:cs="Times New Roman"/>
                <w:b/>
                <w:bCs/>
                <w:i/>
                <w:sz w:val="20"/>
                <w:szCs w:val="20"/>
              </w:rPr>
              <w:t>Основной критерий отбора</w:t>
            </w:r>
          </w:p>
          <w:p w14:paraId="40198699" w14:textId="77777777" w:rsidR="00F07D77" w:rsidRPr="009134D4" w:rsidRDefault="00F07D77" w:rsidP="00960BDD">
            <w:pPr>
              <w:ind w:firstLine="567"/>
              <w:jc w:val="center"/>
              <w:rPr>
                <w:rFonts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757F" w14:textId="4D089EE8" w:rsidR="00F07D77" w:rsidRPr="009134D4" w:rsidRDefault="00F07D77" w:rsidP="00960BDD">
            <w:pPr>
              <w:ind w:firstLine="567"/>
              <w:jc w:val="center"/>
              <w:rPr>
                <w:rFonts w:cs="Times New Roman"/>
                <w:b/>
                <w:bCs/>
                <w:i/>
                <w:sz w:val="20"/>
                <w:szCs w:val="20"/>
              </w:rPr>
            </w:pPr>
            <w:r w:rsidRPr="009134D4">
              <w:rPr>
                <w:rFonts w:cs="Times New Roman"/>
                <w:b/>
                <w:bCs/>
                <w:i/>
                <w:sz w:val="20"/>
                <w:szCs w:val="20"/>
              </w:rPr>
              <w:t>Рублей</w:t>
            </w:r>
          </w:p>
          <w:p w14:paraId="6CA161C6" w14:textId="77777777" w:rsidR="00F07D77" w:rsidRPr="009134D4" w:rsidRDefault="00F07D77" w:rsidP="00960BDD">
            <w:pPr>
              <w:ind w:firstLine="567"/>
              <w:jc w:val="center"/>
              <w:rPr>
                <w:rFonts w:cs="Times New Roman"/>
                <w:b/>
                <w:bCs/>
                <w:i/>
                <w:sz w:val="20"/>
                <w:szCs w:val="20"/>
              </w:rPr>
            </w:pPr>
          </w:p>
        </w:tc>
      </w:tr>
      <w:tr w:rsidR="009134D4" w:rsidRPr="009134D4" w14:paraId="3394A05A" w14:textId="77777777" w:rsidTr="00960BDD">
        <w:trPr>
          <w:trHeight w:val="22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D3711" w14:textId="77777777" w:rsidR="00F07D77" w:rsidRPr="009134D4" w:rsidRDefault="00F07D77" w:rsidP="00960BDD">
            <w:pPr>
              <w:ind w:right="1025"/>
              <w:jc w:val="right"/>
              <w:rPr>
                <w:rFonts w:cs="Times New Roman"/>
                <w:iCs/>
                <w:sz w:val="20"/>
                <w:szCs w:val="20"/>
              </w:rPr>
            </w:pPr>
            <w:r w:rsidRPr="009134D4">
              <w:rPr>
                <w:rFonts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636FB" w14:textId="77777777" w:rsidR="00F07D77" w:rsidRPr="009134D4" w:rsidRDefault="00F07D77" w:rsidP="00960BDD">
            <w:pPr>
              <w:ind w:firstLine="567"/>
              <w:rPr>
                <w:rFonts w:cs="Times New Roman"/>
                <w:iCs/>
              </w:rPr>
            </w:pPr>
            <w:r w:rsidRPr="009134D4">
              <w:rPr>
                <w:rFonts w:cs="Times New Roman"/>
                <w:iCs/>
              </w:rPr>
              <w:t>Стоимость тарифного плана в год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10AC" w14:textId="77777777" w:rsidR="00F07D77" w:rsidRPr="009134D4" w:rsidRDefault="00F07D77" w:rsidP="00F07D77">
            <w:pPr>
              <w:ind w:firstLine="567"/>
              <w:jc w:val="right"/>
              <w:rPr>
                <w:rFonts w:cs="Times New Roman"/>
                <w:iCs/>
              </w:rPr>
            </w:pPr>
          </w:p>
        </w:tc>
      </w:tr>
      <w:tr w:rsidR="009134D4" w:rsidRPr="009134D4" w14:paraId="0A50AB10" w14:textId="77777777" w:rsidTr="00960BDD">
        <w:trPr>
          <w:trHeight w:val="31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87EED" w14:textId="77777777" w:rsidR="00F07D77" w:rsidRPr="009134D4" w:rsidRDefault="00F07D77" w:rsidP="00960BDD">
            <w:pPr>
              <w:ind w:right="1025"/>
              <w:jc w:val="right"/>
              <w:rPr>
                <w:rFonts w:cs="Times New Roman"/>
                <w:iCs/>
                <w:sz w:val="20"/>
                <w:szCs w:val="20"/>
              </w:rPr>
            </w:pPr>
            <w:r w:rsidRPr="009134D4">
              <w:rPr>
                <w:rFonts w:cs="Times New Roman"/>
                <w:iCs/>
                <w:sz w:val="20"/>
                <w:szCs w:val="20"/>
              </w:rPr>
              <w:t>2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A28F4" w14:textId="77777777" w:rsidR="00F07D77" w:rsidRPr="009134D4" w:rsidRDefault="00F07D77" w:rsidP="00960BDD">
            <w:pPr>
              <w:ind w:left="-1390" w:firstLine="284"/>
              <w:jc w:val="right"/>
              <w:rPr>
                <w:rFonts w:cs="Times New Roman"/>
                <w:i/>
                <w:sz w:val="20"/>
                <w:szCs w:val="20"/>
              </w:rPr>
            </w:pPr>
            <w:r w:rsidRPr="009134D4">
              <w:rPr>
                <w:rFonts w:cs="Times New Roman"/>
                <w:i/>
                <w:sz w:val="20"/>
                <w:szCs w:val="20"/>
              </w:rPr>
              <w:t>…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1733" w14:textId="77777777" w:rsidR="00F07D77" w:rsidRPr="009134D4" w:rsidRDefault="00F07D77" w:rsidP="00F07D77">
            <w:pPr>
              <w:ind w:firstLine="567"/>
              <w:jc w:val="right"/>
              <w:rPr>
                <w:rFonts w:cs="Times New Roman"/>
                <w:i/>
                <w:sz w:val="20"/>
                <w:szCs w:val="20"/>
              </w:rPr>
            </w:pPr>
          </w:p>
        </w:tc>
      </w:tr>
    </w:tbl>
    <w:p w14:paraId="53BF4CBE" w14:textId="77777777" w:rsidR="00F07D77" w:rsidRPr="009134D4" w:rsidRDefault="00F07D77" w:rsidP="00F07D77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6CEFFD3F" w14:textId="77777777" w:rsidR="00F07D77" w:rsidRPr="009134D4" w:rsidRDefault="00F07D77" w:rsidP="00F07D77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4DD34D20" w14:textId="77777777" w:rsidR="00F07D77" w:rsidRPr="009134D4" w:rsidRDefault="00F07D77" w:rsidP="0056475F">
      <w:pPr>
        <w:ind w:firstLine="567"/>
        <w:rPr>
          <w:rFonts w:cs="Times New Roman"/>
          <w:i/>
          <w:sz w:val="20"/>
          <w:szCs w:val="20"/>
        </w:rPr>
      </w:pPr>
      <w:r w:rsidRPr="009134D4">
        <w:rPr>
          <w:rFonts w:cs="Times New Roman"/>
          <w:iCs/>
        </w:rPr>
        <w:t xml:space="preserve">Для оперативного уведомления Заявителя по вопросам организационного характера следует обращаться к </w:t>
      </w:r>
      <w:r w:rsidRPr="009134D4">
        <w:rPr>
          <w:rFonts w:cs="Times New Roman"/>
          <w:i/>
          <w:sz w:val="20"/>
          <w:szCs w:val="20"/>
        </w:rPr>
        <w:t>__________________________________________________________.</w:t>
      </w:r>
    </w:p>
    <w:p w14:paraId="3E42AC8D" w14:textId="77777777" w:rsidR="00F07D77" w:rsidRPr="009134D4" w:rsidRDefault="00F07D77" w:rsidP="0056475F">
      <w:pPr>
        <w:ind w:firstLine="567"/>
        <w:rPr>
          <w:rFonts w:cs="Times New Roman"/>
          <w:i/>
          <w:sz w:val="20"/>
          <w:szCs w:val="20"/>
        </w:rPr>
      </w:pPr>
      <w:r w:rsidRPr="009134D4">
        <w:rPr>
          <w:rFonts w:cs="Times New Roman"/>
          <w:i/>
          <w:sz w:val="20"/>
          <w:szCs w:val="20"/>
        </w:rPr>
        <w:t xml:space="preserve"> </w:t>
      </w:r>
      <w:r w:rsidRPr="009134D4">
        <w:rPr>
          <w:rFonts w:cs="Times New Roman"/>
          <w:i/>
          <w:sz w:val="20"/>
          <w:szCs w:val="20"/>
        </w:rPr>
        <w:tab/>
      </w:r>
      <w:r w:rsidRPr="009134D4">
        <w:rPr>
          <w:rFonts w:cs="Times New Roman"/>
          <w:i/>
          <w:sz w:val="20"/>
          <w:szCs w:val="20"/>
        </w:rPr>
        <w:tab/>
      </w:r>
      <w:r w:rsidRPr="009134D4">
        <w:rPr>
          <w:rFonts w:cs="Times New Roman"/>
          <w:i/>
          <w:sz w:val="20"/>
          <w:szCs w:val="20"/>
        </w:rPr>
        <w:tab/>
      </w:r>
      <w:r w:rsidRPr="009134D4">
        <w:rPr>
          <w:rFonts w:cs="Times New Roman"/>
          <w:i/>
          <w:sz w:val="20"/>
          <w:szCs w:val="20"/>
        </w:rPr>
        <w:tab/>
      </w:r>
      <w:r w:rsidRPr="009134D4">
        <w:rPr>
          <w:rFonts w:cs="Times New Roman"/>
          <w:i/>
          <w:sz w:val="20"/>
          <w:szCs w:val="20"/>
        </w:rPr>
        <w:tab/>
        <w:t>(контактная информация ответственного лица Заявителя)</w:t>
      </w:r>
    </w:p>
    <w:p w14:paraId="1EE27497" w14:textId="77777777" w:rsidR="00F07D77" w:rsidRPr="009134D4" w:rsidRDefault="00F07D77" w:rsidP="0056475F">
      <w:pPr>
        <w:ind w:firstLine="567"/>
        <w:rPr>
          <w:rFonts w:cs="Times New Roman"/>
          <w:iCs/>
        </w:rPr>
      </w:pPr>
      <w:r w:rsidRPr="009134D4">
        <w:rPr>
          <w:rFonts w:cs="Times New Roman"/>
          <w:iCs/>
        </w:rPr>
        <w:t>Реквизиты Заявителя:</w:t>
      </w:r>
    </w:p>
    <w:p w14:paraId="60B687A5" w14:textId="77777777" w:rsidR="00C60FE3" w:rsidRPr="009134D4" w:rsidRDefault="00F07D77" w:rsidP="0056475F">
      <w:pPr>
        <w:ind w:firstLine="567"/>
        <w:rPr>
          <w:rFonts w:cs="Times New Roman"/>
          <w:i/>
          <w:sz w:val="20"/>
          <w:szCs w:val="20"/>
        </w:rPr>
      </w:pPr>
      <w:r w:rsidRPr="009134D4">
        <w:rPr>
          <w:rFonts w:cs="Times New Roman"/>
          <w:iCs/>
        </w:rPr>
        <w:t xml:space="preserve">Полное </w:t>
      </w:r>
      <w:r w:rsidR="0056475F" w:rsidRPr="009134D4">
        <w:rPr>
          <w:rFonts w:cs="Times New Roman"/>
          <w:iCs/>
        </w:rPr>
        <w:t>наименование</w:t>
      </w:r>
      <w:r w:rsidR="0056475F" w:rsidRPr="009134D4">
        <w:rPr>
          <w:rFonts w:cs="Times New Roman"/>
          <w:i/>
          <w:sz w:val="20"/>
          <w:szCs w:val="20"/>
        </w:rPr>
        <w:t xml:space="preserve"> _</w:t>
      </w:r>
      <w:r w:rsidRPr="009134D4">
        <w:rPr>
          <w:rFonts w:cs="Times New Roman"/>
          <w:i/>
          <w:sz w:val="20"/>
          <w:szCs w:val="20"/>
        </w:rPr>
        <w:t>_________________________________</w:t>
      </w:r>
      <w:r w:rsidR="0056475F" w:rsidRPr="009134D4">
        <w:rPr>
          <w:rFonts w:cs="Times New Roman"/>
          <w:i/>
          <w:sz w:val="20"/>
          <w:szCs w:val="20"/>
        </w:rPr>
        <w:t>_,</w:t>
      </w:r>
      <w:r w:rsidRPr="009134D4">
        <w:rPr>
          <w:rFonts w:cs="Times New Roman"/>
          <w:i/>
          <w:sz w:val="20"/>
          <w:szCs w:val="20"/>
        </w:rPr>
        <w:t xml:space="preserve">____________ </w:t>
      </w:r>
    </w:p>
    <w:p w14:paraId="3567320C" w14:textId="395A853F" w:rsidR="00F07D77" w:rsidRPr="009134D4" w:rsidRDefault="00C60FE3" w:rsidP="0056475F">
      <w:pPr>
        <w:ind w:firstLine="567"/>
        <w:rPr>
          <w:rFonts w:cs="Times New Roman"/>
          <w:iCs/>
        </w:rPr>
      </w:pPr>
      <w:r w:rsidRPr="009134D4">
        <w:rPr>
          <w:rFonts w:cs="Times New Roman"/>
          <w:iCs/>
        </w:rPr>
        <w:t>Место</w:t>
      </w:r>
      <w:r w:rsidR="00F07D77" w:rsidRPr="009134D4">
        <w:rPr>
          <w:rFonts w:cs="Times New Roman"/>
          <w:iCs/>
        </w:rPr>
        <w:t xml:space="preserve"> нахождения _____________________________________________________,</w:t>
      </w:r>
    </w:p>
    <w:p w14:paraId="52F7B838" w14:textId="5789A9C9" w:rsidR="00F07D77" w:rsidRPr="009134D4" w:rsidRDefault="00F07D77" w:rsidP="0056475F">
      <w:pPr>
        <w:ind w:firstLine="567"/>
        <w:rPr>
          <w:rFonts w:cs="Times New Roman"/>
          <w:i/>
          <w:sz w:val="20"/>
          <w:szCs w:val="20"/>
        </w:rPr>
      </w:pPr>
      <w:r w:rsidRPr="009134D4">
        <w:rPr>
          <w:rFonts w:cs="Times New Roman"/>
          <w:iCs/>
        </w:rPr>
        <w:t>Тел/факс ____________</w:t>
      </w:r>
      <w:r w:rsidR="0056475F" w:rsidRPr="009134D4">
        <w:rPr>
          <w:rFonts w:cs="Times New Roman"/>
          <w:iCs/>
        </w:rPr>
        <w:t>_</w:t>
      </w:r>
      <w:r w:rsidR="0056475F" w:rsidRPr="009134D4">
        <w:rPr>
          <w:rFonts w:cs="Times New Roman"/>
          <w:i/>
          <w:sz w:val="20"/>
          <w:szCs w:val="20"/>
        </w:rPr>
        <w:t>,</w:t>
      </w:r>
      <w:r w:rsidRPr="009134D4">
        <w:rPr>
          <w:rFonts w:cs="Times New Roman"/>
          <w:i/>
          <w:sz w:val="20"/>
          <w:szCs w:val="20"/>
        </w:rPr>
        <w:t xml:space="preserve"> </w:t>
      </w:r>
      <w:r w:rsidRPr="009134D4">
        <w:rPr>
          <w:rFonts w:cs="Times New Roman"/>
          <w:i/>
          <w:sz w:val="20"/>
          <w:szCs w:val="20"/>
          <w:lang w:val="en-US"/>
        </w:rPr>
        <w:t>e</w:t>
      </w:r>
      <w:r w:rsidRPr="009134D4">
        <w:rPr>
          <w:rFonts w:cs="Times New Roman"/>
          <w:i/>
          <w:sz w:val="20"/>
          <w:szCs w:val="20"/>
        </w:rPr>
        <w:t>-</w:t>
      </w:r>
      <w:r w:rsidRPr="009134D4">
        <w:rPr>
          <w:rFonts w:cs="Times New Roman"/>
          <w:i/>
          <w:sz w:val="20"/>
          <w:szCs w:val="20"/>
          <w:lang w:val="en-US"/>
        </w:rPr>
        <w:t>mail</w:t>
      </w:r>
      <w:r w:rsidRPr="009134D4">
        <w:rPr>
          <w:rFonts w:cs="Times New Roman"/>
          <w:i/>
          <w:sz w:val="20"/>
          <w:szCs w:val="20"/>
        </w:rPr>
        <w:t>: ______________,</w:t>
      </w:r>
    </w:p>
    <w:p w14:paraId="04632F96" w14:textId="57436CD8" w:rsidR="00F07D77" w:rsidRPr="009134D4" w:rsidRDefault="00F07D77" w:rsidP="0056475F">
      <w:pPr>
        <w:ind w:firstLine="567"/>
        <w:rPr>
          <w:rFonts w:cs="Times New Roman"/>
          <w:iCs/>
        </w:rPr>
      </w:pPr>
      <w:r w:rsidRPr="009134D4">
        <w:rPr>
          <w:rFonts w:cs="Times New Roman"/>
          <w:iCs/>
        </w:rPr>
        <w:t>Банковские реквизиты: __________________________________________________</w:t>
      </w:r>
      <w:r w:rsidR="0056475F" w:rsidRPr="009134D4">
        <w:rPr>
          <w:rFonts w:cs="Times New Roman"/>
          <w:iCs/>
        </w:rPr>
        <w:t>_,</w:t>
      </w:r>
    </w:p>
    <w:p w14:paraId="6C254EE7" w14:textId="6B3A7A92" w:rsidR="00F07D77" w:rsidRPr="009134D4" w:rsidRDefault="00F07D77" w:rsidP="0056475F">
      <w:pPr>
        <w:ind w:firstLine="567"/>
        <w:rPr>
          <w:rFonts w:cs="Times New Roman"/>
          <w:i/>
          <w:sz w:val="20"/>
          <w:szCs w:val="20"/>
        </w:rPr>
      </w:pPr>
      <w:r w:rsidRPr="009134D4">
        <w:rPr>
          <w:rFonts w:cs="Times New Roman"/>
          <w:iCs/>
        </w:rPr>
        <w:t>ИНН/</w:t>
      </w:r>
      <w:r w:rsidR="0056475F" w:rsidRPr="009134D4">
        <w:rPr>
          <w:rFonts w:cs="Times New Roman"/>
          <w:iCs/>
        </w:rPr>
        <w:t>КПП</w:t>
      </w:r>
      <w:r w:rsidR="0056475F" w:rsidRPr="009134D4">
        <w:rPr>
          <w:rFonts w:cs="Times New Roman"/>
          <w:i/>
          <w:sz w:val="20"/>
          <w:szCs w:val="20"/>
        </w:rPr>
        <w:t xml:space="preserve"> _</w:t>
      </w:r>
      <w:r w:rsidRPr="009134D4">
        <w:rPr>
          <w:rFonts w:cs="Times New Roman"/>
          <w:i/>
          <w:sz w:val="20"/>
          <w:szCs w:val="20"/>
        </w:rPr>
        <w:t>_______________________________</w:t>
      </w:r>
      <w:proofErr w:type="gramStart"/>
      <w:r w:rsidRPr="009134D4">
        <w:rPr>
          <w:rFonts w:cs="Times New Roman"/>
          <w:i/>
          <w:sz w:val="20"/>
          <w:szCs w:val="20"/>
        </w:rPr>
        <w:t xml:space="preserve"> ,</w:t>
      </w:r>
      <w:proofErr w:type="gramEnd"/>
    </w:p>
    <w:p w14:paraId="6E50E3B5" w14:textId="50B378BA" w:rsidR="00F07D77" w:rsidRPr="009134D4" w:rsidRDefault="00F07D77" w:rsidP="0056475F">
      <w:pPr>
        <w:ind w:firstLine="567"/>
        <w:rPr>
          <w:rFonts w:cs="Times New Roman"/>
          <w:iCs/>
        </w:rPr>
      </w:pPr>
      <w:r w:rsidRPr="009134D4">
        <w:rPr>
          <w:rFonts w:cs="Times New Roman"/>
          <w:iCs/>
        </w:rPr>
        <w:t>ОГРН ______________________________</w:t>
      </w:r>
      <w:r w:rsidR="0056475F" w:rsidRPr="009134D4">
        <w:rPr>
          <w:rFonts w:cs="Times New Roman"/>
          <w:iCs/>
        </w:rPr>
        <w:t>_,</w:t>
      </w:r>
    </w:p>
    <w:p w14:paraId="303C9742" w14:textId="6DE188BB" w:rsidR="00F07D77" w:rsidRPr="009134D4" w:rsidRDefault="00F07D77" w:rsidP="0056475F">
      <w:pPr>
        <w:ind w:firstLine="567"/>
        <w:rPr>
          <w:rFonts w:cs="Times New Roman"/>
          <w:i/>
          <w:sz w:val="20"/>
          <w:szCs w:val="20"/>
        </w:rPr>
      </w:pPr>
      <w:r w:rsidRPr="009134D4">
        <w:rPr>
          <w:rFonts w:cs="Times New Roman"/>
          <w:iCs/>
        </w:rPr>
        <w:t xml:space="preserve">Официальный </w:t>
      </w:r>
      <w:r w:rsidR="0056475F" w:rsidRPr="009134D4">
        <w:rPr>
          <w:rFonts w:cs="Times New Roman"/>
          <w:iCs/>
        </w:rPr>
        <w:t>сайт</w:t>
      </w:r>
      <w:r w:rsidR="0056475F" w:rsidRPr="009134D4">
        <w:rPr>
          <w:rFonts w:cs="Times New Roman"/>
          <w:i/>
          <w:sz w:val="20"/>
          <w:szCs w:val="20"/>
        </w:rPr>
        <w:t>: _</w:t>
      </w:r>
      <w:r w:rsidRPr="009134D4">
        <w:rPr>
          <w:rFonts w:cs="Times New Roman"/>
          <w:i/>
          <w:sz w:val="20"/>
          <w:szCs w:val="20"/>
        </w:rPr>
        <w:t>______________________</w:t>
      </w:r>
      <w:proofErr w:type="gramStart"/>
      <w:r w:rsidRPr="009134D4">
        <w:rPr>
          <w:rFonts w:cs="Times New Roman"/>
          <w:i/>
          <w:sz w:val="20"/>
          <w:szCs w:val="20"/>
        </w:rPr>
        <w:t xml:space="preserve"> ,</w:t>
      </w:r>
      <w:proofErr w:type="gramEnd"/>
    </w:p>
    <w:p w14:paraId="1F83863C" w14:textId="77777777" w:rsidR="00F07D77" w:rsidRPr="009134D4" w:rsidRDefault="00F07D77" w:rsidP="0056475F">
      <w:pPr>
        <w:ind w:firstLine="567"/>
        <w:rPr>
          <w:rFonts w:cs="Times New Roman"/>
          <w:i/>
          <w:sz w:val="20"/>
          <w:szCs w:val="20"/>
        </w:rPr>
      </w:pPr>
    </w:p>
    <w:p w14:paraId="13C17BAC" w14:textId="77777777" w:rsidR="00F07D77" w:rsidRPr="009134D4" w:rsidRDefault="00F07D77" w:rsidP="0056475F">
      <w:pPr>
        <w:ind w:firstLine="567"/>
        <w:rPr>
          <w:rFonts w:cs="Times New Roman"/>
          <w:i/>
          <w:sz w:val="20"/>
          <w:szCs w:val="20"/>
        </w:rPr>
      </w:pPr>
    </w:p>
    <w:p w14:paraId="00B24117" w14:textId="39B1BF69" w:rsidR="00F07D77" w:rsidRPr="009134D4" w:rsidRDefault="00F07D77" w:rsidP="0056475F">
      <w:pPr>
        <w:ind w:firstLine="567"/>
        <w:rPr>
          <w:rFonts w:cs="Times New Roman"/>
          <w:iCs/>
        </w:rPr>
      </w:pPr>
      <w:r w:rsidRPr="009134D4">
        <w:rPr>
          <w:rFonts w:cs="Times New Roman"/>
          <w:iCs/>
        </w:rPr>
        <w:t>Участник отбора (</w:t>
      </w:r>
      <w:r w:rsidR="0056475F" w:rsidRPr="009134D4">
        <w:rPr>
          <w:rFonts w:cs="Times New Roman"/>
          <w:iCs/>
        </w:rPr>
        <w:t>заявитель)</w:t>
      </w:r>
      <w:r w:rsidR="0056475F" w:rsidRPr="009134D4">
        <w:rPr>
          <w:rFonts w:cs="Times New Roman"/>
          <w:i/>
          <w:sz w:val="20"/>
          <w:szCs w:val="20"/>
        </w:rPr>
        <w:t xml:space="preserve">  </w:t>
      </w:r>
      <w:r w:rsidRPr="009134D4">
        <w:rPr>
          <w:rFonts w:cs="Times New Roman"/>
          <w:iCs/>
        </w:rPr>
        <w:t>_____________________________</w:t>
      </w:r>
      <w:r w:rsidR="0056475F" w:rsidRPr="009134D4">
        <w:rPr>
          <w:rFonts w:cs="Times New Roman"/>
          <w:iCs/>
        </w:rPr>
        <w:t>_ (</w:t>
      </w:r>
      <w:r w:rsidRPr="009134D4">
        <w:rPr>
          <w:rFonts w:cs="Times New Roman"/>
          <w:iCs/>
        </w:rPr>
        <w:t>Ф.И.О.)</w:t>
      </w:r>
    </w:p>
    <w:p w14:paraId="5177CD65" w14:textId="366AB994" w:rsidR="00F07D77" w:rsidRPr="009134D4" w:rsidRDefault="00F07D77" w:rsidP="0056475F">
      <w:pPr>
        <w:ind w:firstLine="567"/>
        <w:rPr>
          <w:rFonts w:cs="Times New Roman"/>
          <w:i/>
          <w:sz w:val="20"/>
          <w:szCs w:val="20"/>
        </w:rPr>
      </w:pPr>
      <w:r w:rsidRPr="009134D4">
        <w:rPr>
          <w:rFonts w:cs="Times New Roman"/>
          <w:i/>
          <w:sz w:val="20"/>
          <w:szCs w:val="20"/>
        </w:rPr>
        <w:t>(</w:t>
      </w:r>
      <w:r w:rsidR="0056475F" w:rsidRPr="009134D4">
        <w:rPr>
          <w:rFonts w:cs="Times New Roman"/>
          <w:i/>
          <w:sz w:val="20"/>
          <w:szCs w:val="20"/>
        </w:rPr>
        <w:t xml:space="preserve">должность)  </w:t>
      </w:r>
      <w:r w:rsidRPr="009134D4">
        <w:rPr>
          <w:rFonts w:cs="Times New Roman"/>
          <w:i/>
          <w:sz w:val="20"/>
          <w:szCs w:val="20"/>
        </w:rPr>
        <w:t xml:space="preserve">                        </w:t>
      </w:r>
      <w:r w:rsidRPr="009134D4">
        <w:rPr>
          <w:rFonts w:cs="Times New Roman"/>
          <w:i/>
          <w:sz w:val="20"/>
          <w:szCs w:val="20"/>
        </w:rPr>
        <w:tab/>
      </w:r>
      <w:r w:rsidRPr="009134D4">
        <w:rPr>
          <w:rFonts w:cs="Times New Roman"/>
          <w:i/>
          <w:sz w:val="20"/>
          <w:szCs w:val="20"/>
        </w:rPr>
        <w:tab/>
        <w:t xml:space="preserve">    </w:t>
      </w:r>
      <w:r w:rsidR="0056475F" w:rsidRPr="009134D4">
        <w:rPr>
          <w:rFonts w:cs="Times New Roman"/>
          <w:i/>
          <w:sz w:val="20"/>
          <w:szCs w:val="20"/>
        </w:rPr>
        <w:t xml:space="preserve">  (</w:t>
      </w:r>
      <w:r w:rsidRPr="009134D4">
        <w:rPr>
          <w:rFonts w:cs="Times New Roman"/>
          <w:i/>
          <w:sz w:val="20"/>
          <w:szCs w:val="20"/>
        </w:rPr>
        <w:t>подпись)</w:t>
      </w:r>
    </w:p>
    <w:p w14:paraId="7C0F84D0" w14:textId="77777777" w:rsidR="00F07D77" w:rsidRPr="00967309" w:rsidRDefault="00F07D77" w:rsidP="0056475F">
      <w:pPr>
        <w:ind w:firstLine="567"/>
        <w:rPr>
          <w:rFonts w:cs="Times New Roman"/>
          <w:i/>
          <w:color w:val="FF0000"/>
          <w:sz w:val="20"/>
          <w:szCs w:val="20"/>
        </w:rPr>
      </w:pPr>
    </w:p>
    <w:p w14:paraId="7A672528" w14:textId="77777777" w:rsidR="00F07D77" w:rsidRPr="009134D4" w:rsidRDefault="00F07D77" w:rsidP="0056475F">
      <w:pPr>
        <w:ind w:firstLine="567"/>
        <w:rPr>
          <w:rFonts w:cs="Times New Roman"/>
          <w:i/>
          <w:sz w:val="20"/>
          <w:szCs w:val="20"/>
        </w:rPr>
      </w:pPr>
      <w:r w:rsidRPr="009134D4">
        <w:rPr>
          <w:rFonts w:cs="Times New Roman"/>
          <w:i/>
          <w:sz w:val="20"/>
          <w:szCs w:val="20"/>
        </w:rPr>
        <w:t xml:space="preserve">МП </w:t>
      </w:r>
    </w:p>
    <w:p w14:paraId="62096AA3" w14:textId="77777777" w:rsidR="00F07D77" w:rsidRPr="00F07D77" w:rsidRDefault="00F07D77" w:rsidP="00F07D77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1E4CD9D7" w14:textId="77777777" w:rsidR="00F07D77" w:rsidRPr="00F07D77" w:rsidRDefault="00F07D77" w:rsidP="00F07D77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054DD2CB" w14:textId="77777777" w:rsidR="00F07D77" w:rsidRPr="00F07D77" w:rsidRDefault="00F07D77" w:rsidP="00F07D77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49893333" w14:textId="77777777" w:rsidR="00F07D77" w:rsidRDefault="00F07D7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37A32841" w14:textId="77777777" w:rsidR="00F07D77" w:rsidRDefault="00F07D7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4534DB48" w14:textId="77777777" w:rsidR="00F07D77" w:rsidRDefault="00F07D7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37C81FB0" w14:textId="77777777" w:rsidR="00F07D77" w:rsidRDefault="00F07D7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74208FC7" w14:textId="77777777" w:rsidR="00F07D77" w:rsidRDefault="00F07D7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399F11AF" w14:textId="77777777" w:rsidR="00F07D77" w:rsidRDefault="00F07D7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1E19BC25" w14:textId="77777777" w:rsidR="00F07D77" w:rsidRDefault="00F07D7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0D107F05" w14:textId="77777777" w:rsidR="00F07D77" w:rsidRDefault="00F07D7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1EC0AD0D" w14:textId="77777777" w:rsidR="00F07D77" w:rsidRDefault="00F07D7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149872DD" w14:textId="77777777" w:rsidR="00F07D77" w:rsidRDefault="00F07D7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11DAE989" w14:textId="77777777" w:rsidR="00F07D77" w:rsidRDefault="00F07D7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5F96F9A2" w14:textId="77777777" w:rsidR="00F07D77" w:rsidRDefault="00F07D7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481272D2" w14:textId="77777777" w:rsidR="00F07D77" w:rsidRDefault="00F07D7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52B4DBDF" w14:textId="77777777" w:rsidR="00F07D77" w:rsidRDefault="00F07D7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26B5D722" w14:textId="77777777" w:rsidR="009134D4" w:rsidRDefault="009134D4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290AF7C3" w14:textId="77777777" w:rsidR="009134D4" w:rsidRDefault="009134D4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24CFC776" w14:textId="77777777" w:rsidR="009134D4" w:rsidRDefault="009134D4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5223C89E" w14:textId="77777777" w:rsidR="009134D4" w:rsidRDefault="009134D4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41D42B91" w14:textId="77777777" w:rsidR="009134D4" w:rsidRDefault="009134D4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1F72A896" w14:textId="77777777" w:rsidR="00F07D77" w:rsidRDefault="00F07D7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495DE997" w14:textId="77777777" w:rsidR="00BD33D7" w:rsidRPr="0009774C" w:rsidRDefault="00BD33D7" w:rsidP="00741D34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32D72F5B" w14:textId="45D871AF" w:rsidR="00741D34" w:rsidRPr="0009774C" w:rsidRDefault="00850E26" w:rsidP="00741D34">
      <w:pPr>
        <w:ind w:firstLine="567"/>
        <w:jc w:val="right"/>
        <w:rPr>
          <w:rFonts w:cs="Times New Roman"/>
          <w:i/>
          <w:sz w:val="20"/>
          <w:szCs w:val="20"/>
        </w:rPr>
      </w:pPr>
      <w:r w:rsidRPr="0009774C">
        <w:rPr>
          <w:rFonts w:cs="Times New Roman"/>
          <w:i/>
          <w:sz w:val="20"/>
          <w:szCs w:val="20"/>
        </w:rPr>
        <w:t>Приложение №</w:t>
      </w:r>
      <w:r w:rsidR="00F07D77">
        <w:rPr>
          <w:rFonts w:cs="Times New Roman"/>
          <w:i/>
          <w:sz w:val="20"/>
          <w:szCs w:val="20"/>
        </w:rPr>
        <w:t>4</w:t>
      </w:r>
      <w:r w:rsidRPr="0009774C">
        <w:rPr>
          <w:rFonts w:cs="Times New Roman"/>
          <w:i/>
          <w:sz w:val="20"/>
          <w:szCs w:val="20"/>
        </w:rPr>
        <w:t xml:space="preserve"> к</w:t>
      </w:r>
      <w:r w:rsidR="00741D34" w:rsidRPr="0009774C">
        <w:rPr>
          <w:rFonts w:cs="Times New Roman"/>
          <w:i/>
          <w:sz w:val="20"/>
          <w:szCs w:val="20"/>
        </w:rPr>
        <w:t xml:space="preserve"> </w:t>
      </w:r>
      <w:r w:rsidR="00816D2E" w:rsidRPr="0009774C">
        <w:rPr>
          <w:rFonts w:cs="Times New Roman"/>
          <w:i/>
          <w:sz w:val="20"/>
          <w:szCs w:val="20"/>
        </w:rPr>
        <w:t>«</w:t>
      </w:r>
      <w:r w:rsidR="00741D34" w:rsidRPr="0009774C">
        <w:rPr>
          <w:rFonts w:cs="Times New Roman"/>
          <w:i/>
          <w:sz w:val="20"/>
          <w:szCs w:val="20"/>
        </w:rPr>
        <w:t xml:space="preserve">Порядку инвестирования </w:t>
      </w:r>
    </w:p>
    <w:p w14:paraId="04408650" w14:textId="3323AC99" w:rsidR="00850E26" w:rsidRPr="0009774C" w:rsidRDefault="00741D34" w:rsidP="00850E26">
      <w:pPr>
        <w:ind w:firstLine="567"/>
        <w:jc w:val="right"/>
        <w:rPr>
          <w:rFonts w:cs="Times New Roman"/>
          <w:i/>
          <w:sz w:val="20"/>
          <w:szCs w:val="20"/>
        </w:rPr>
      </w:pPr>
      <w:r w:rsidRPr="0009774C">
        <w:rPr>
          <w:rFonts w:cs="Times New Roman"/>
          <w:i/>
          <w:sz w:val="20"/>
          <w:szCs w:val="20"/>
        </w:rPr>
        <w:t>и (или) размещения временно свободных средств</w:t>
      </w:r>
      <w:r w:rsidR="00816D2E" w:rsidRPr="0009774C">
        <w:rPr>
          <w:rFonts w:cs="Times New Roman"/>
          <w:i/>
          <w:sz w:val="20"/>
          <w:szCs w:val="20"/>
        </w:rPr>
        <w:t>»</w:t>
      </w:r>
      <w:r w:rsidR="00850E26" w:rsidRPr="0009774C">
        <w:rPr>
          <w:rFonts w:cs="Times New Roman"/>
          <w:i/>
          <w:sz w:val="20"/>
          <w:szCs w:val="20"/>
        </w:rPr>
        <w:t xml:space="preserve"> </w:t>
      </w:r>
    </w:p>
    <w:p w14:paraId="7A90EB20" w14:textId="77777777" w:rsidR="00B82880" w:rsidRPr="0009774C" w:rsidRDefault="00B82880" w:rsidP="00850E26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24992163" w14:textId="77777777" w:rsidR="00850E26" w:rsidRPr="0009774C" w:rsidRDefault="0002627C" w:rsidP="0002627C">
      <w:pPr>
        <w:ind w:firstLine="709"/>
        <w:jc w:val="center"/>
        <w:rPr>
          <w:rFonts w:cs="Times New Roman"/>
          <w:b/>
        </w:rPr>
      </w:pPr>
      <w:r w:rsidRPr="0009774C">
        <w:rPr>
          <w:rFonts w:cs="Times New Roman"/>
          <w:b/>
        </w:rPr>
        <w:t>Перечень прилагаемых к заявке документов</w:t>
      </w:r>
    </w:p>
    <w:p w14:paraId="21A2A90F" w14:textId="77777777" w:rsidR="001E1AB1" w:rsidRPr="0009774C" w:rsidRDefault="001E1AB1" w:rsidP="0002627C">
      <w:pPr>
        <w:ind w:firstLine="709"/>
        <w:jc w:val="center"/>
        <w:rPr>
          <w:rFonts w:cs="Times New Roman"/>
          <w:b/>
        </w:rPr>
      </w:pPr>
    </w:p>
    <w:tbl>
      <w:tblPr>
        <w:tblStyle w:val="ac"/>
        <w:tblW w:w="10060" w:type="dxa"/>
        <w:tblLayout w:type="fixed"/>
        <w:tblLook w:val="04A0" w:firstRow="1" w:lastRow="0" w:firstColumn="1" w:lastColumn="0" w:noHBand="0" w:noVBand="1"/>
      </w:tblPr>
      <w:tblGrid>
        <w:gridCol w:w="703"/>
        <w:gridCol w:w="8223"/>
        <w:gridCol w:w="1134"/>
      </w:tblGrid>
      <w:tr w:rsidR="001E1AB1" w:rsidRPr="0009774C" w14:paraId="0F03144D" w14:textId="77777777" w:rsidTr="001E1AB1">
        <w:trPr>
          <w:trHeight w:val="492"/>
        </w:trPr>
        <w:tc>
          <w:tcPr>
            <w:tcW w:w="703" w:type="dxa"/>
            <w:hideMark/>
          </w:tcPr>
          <w:p w14:paraId="783C72F9" w14:textId="77777777" w:rsidR="001E1AB1" w:rsidRPr="0009774C" w:rsidRDefault="001E1AB1" w:rsidP="00894BDB">
            <w:pPr>
              <w:ind w:right="141"/>
              <w:jc w:val="both"/>
              <w:rPr>
                <w:rFonts w:cs="Times New Roman"/>
                <w:b/>
                <w:bCs/>
                <w:sz w:val="18"/>
                <w:szCs w:val="18"/>
              </w:rPr>
            </w:pPr>
            <w:r w:rsidRPr="0009774C">
              <w:rPr>
                <w:rFonts w:cs="Times New Roman"/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09774C">
              <w:rPr>
                <w:rFonts w:cs="Times New Roman"/>
                <w:b/>
                <w:bCs/>
                <w:sz w:val="18"/>
                <w:szCs w:val="18"/>
              </w:rPr>
              <w:t>п</w:t>
            </w:r>
            <w:proofErr w:type="gramEnd"/>
            <w:r w:rsidRPr="0009774C">
              <w:rPr>
                <w:rFonts w:cs="Times New Roman"/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8223" w:type="dxa"/>
            <w:hideMark/>
          </w:tcPr>
          <w:p w14:paraId="4213A215" w14:textId="77777777" w:rsidR="001E1AB1" w:rsidRPr="0009774C" w:rsidRDefault="001E1AB1" w:rsidP="007C7D80">
            <w:pPr>
              <w:ind w:left="142" w:right="141" w:firstLine="567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09774C">
              <w:rPr>
                <w:rFonts w:cs="Times New Roman"/>
                <w:b/>
                <w:bCs/>
                <w:sz w:val="18"/>
                <w:szCs w:val="18"/>
              </w:rPr>
              <w:t>Документ</w:t>
            </w:r>
          </w:p>
        </w:tc>
        <w:tc>
          <w:tcPr>
            <w:tcW w:w="1134" w:type="dxa"/>
          </w:tcPr>
          <w:p w14:paraId="063DE190" w14:textId="77777777" w:rsidR="001E1AB1" w:rsidRPr="0009774C" w:rsidRDefault="001E1AB1" w:rsidP="001E1AB1">
            <w:pPr>
              <w:ind w:left="16" w:hanging="114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09774C">
              <w:rPr>
                <w:rFonts w:cs="Times New Roman"/>
                <w:b/>
                <w:bCs/>
                <w:sz w:val="18"/>
                <w:szCs w:val="18"/>
              </w:rPr>
              <w:t>Наличие/ отсутствие</w:t>
            </w:r>
          </w:p>
        </w:tc>
      </w:tr>
      <w:tr w:rsidR="001E1AB1" w:rsidRPr="0009774C" w14:paraId="6306A2FE" w14:textId="77777777" w:rsidTr="001E1AB1">
        <w:trPr>
          <w:trHeight w:val="224"/>
        </w:trPr>
        <w:tc>
          <w:tcPr>
            <w:tcW w:w="703" w:type="dxa"/>
            <w:noWrap/>
          </w:tcPr>
          <w:p w14:paraId="042E904A" w14:textId="77777777" w:rsidR="001E1AB1" w:rsidRPr="0009774C" w:rsidRDefault="001E1AB1" w:rsidP="00841171">
            <w:pPr>
              <w:ind w:right="141"/>
              <w:jc w:val="both"/>
              <w:rPr>
                <w:rFonts w:cs="Times New Roman"/>
              </w:rPr>
            </w:pPr>
            <w:r w:rsidRPr="0009774C">
              <w:rPr>
                <w:rFonts w:cs="Times New Roman"/>
              </w:rPr>
              <w:t>1</w:t>
            </w:r>
          </w:p>
        </w:tc>
        <w:tc>
          <w:tcPr>
            <w:tcW w:w="8223" w:type="dxa"/>
          </w:tcPr>
          <w:p w14:paraId="096210D9" w14:textId="22AB8427" w:rsidR="001E1AB1" w:rsidRPr="0009774C" w:rsidRDefault="001E1AB1" w:rsidP="00026A56">
            <w:pPr>
              <w:ind w:right="141"/>
              <w:jc w:val="both"/>
              <w:rPr>
                <w:rFonts w:cs="Times New Roman"/>
              </w:rPr>
            </w:pPr>
            <w:r w:rsidRPr="0009774C">
              <w:rPr>
                <w:rFonts w:cs="Times New Roman"/>
              </w:rPr>
              <w:t xml:space="preserve">Заявка на участие в </w:t>
            </w:r>
            <w:r w:rsidR="00026A56">
              <w:rPr>
                <w:rFonts w:cs="Times New Roman"/>
              </w:rPr>
              <w:t>отборе</w:t>
            </w:r>
          </w:p>
        </w:tc>
        <w:tc>
          <w:tcPr>
            <w:tcW w:w="1134" w:type="dxa"/>
          </w:tcPr>
          <w:p w14:paraId="122CFD85" w14:textId="77777777" w:rsidR="001E1AB1" w:rsidRPr="0009774C" w:rsidRDefault="001E1AB1" w:rsidP="00E85C0B">
            <w:pPr>
              <w:ind w:left="142" w:right="141" w:firstLine="176"/>
              <w:jc w:val="both"/>
              <w:rPr>
                <w:rFonts w:cs="Times New Roman"/>
              </w:rPr>
            </w:pPr>
          </w:p>
        </w:tc>
      </w:tr>
      <w:tr w:rsidR="00BD33D7" w:rsidRPr="0009774C" w14:paraId="3E53079D" w14:textId="77777777" w:rsidTr="001E1AB1">
        <w:trPr>
          <w:trHeight w:val="224"/>
        </w:trPr>
        <w:tc>
          <w:tcPr>
            <w:tcW w:w="703" w:type="dxa"/>
            <w:noWrap/>
          </w:tcPr>
          <w:p w14:paraId="10A7D5A6" w14:textId="151088CB" w:rsidR="00BD33D7" w:rsidRPr="0009774C" w:rsidRDefault="00BD33D7" w:rsidP="00BD33D7">
            <w:pPr>
              <w:ind w:right="141"/>
              <w:jc w:val="both"/>
              <w:rPr>
                <w:rFonts w:cs="Times New Roman"/>
              </w:rPr>
            </w:pPr>
            <w:r w:rsidRPr="0009774C">
              <w:rPr>
                <w:rFonts w:cs="Times New Roman"/>
              </w:rPr>
              <w:t>2</w:t>
            </w:r>
          </w:p>
        </w:tc>
        <w:tc>
          <w:tcPr>
            <w:tcW w:w="8223" w:type="dxa"/>
          </w:tcPr>
          <w:p w14:paraId="11BBFFF3" w14:textId="0F218C50" w:rsidR="00BD33D7" w:rsidRPr="0009774C" w:rsidRDefault="00BD33D7" w:rsidP="00BD33D7">
            <w:pPr>
              <w:ind w:right="141"/>
              <w:jc w:val="both"/>
              <w:rPr>
                <w:rFonts w:cs="Times New Roman"/>
              </w:rPr>
            </w:pPr>
            <w:r w:rsidRPr="0009774C">
              <w:rPr>
                <w:rFonts w:cs="Times New Roman"/>
              </w:rPr>
              <w:t xml:space="preserve">Информация о предлагаемых условиях по каждому лоту (размер депозита, срок размещения депозита и предлагаемая процентная ставка) </w:t>
            </w:r>
          </w:p>
        </w:tc>
        <w:tc>
          <w:tcPr>
            <w:tcW w:w="1134" w:type="dxa"/>
          </w:tcPr>
          <w:p w14:paraId="7456BB0E" w14:textId="77777777" w:rsidR="00BD33D7" w:rsidRPr="0009774C" w:rsidRDefault="00BD33D7" w:rsidP="00BD33D7">
            <w:pPr>
              <w:ind w:left="142" w:right="141" w:firstLine="176"/>
              <w:jc w:val="both"/>
              <w:rPr>
                <w:rFonts w:cs="Times New Roman"/>
              </w:rPr>
            </w:pPr>
          </w:p>
        </w:tc>
      </w:tr>
      <w:tr w:rsidR="00BD33D7" w:rsidRPr="0009774C" w14:paraId="5B2791FC" w14:textId="77777777" w:rsidTr="001E1AB1">
        <w:trPr>
          <w:trHeight w:val="576"/>
        </w:trPr>
        <w:tc>
          <w:tcPr>
            <w:tcW w:w="703" w:type="dxa"/>
            <w:noWrap/>
          </w:tcPr>
          <w:p w14:paraId="200CB00A" w14:textId="4E7014BA" w:rsidR="00BD33D7" w:rsidRPr="0009774C" w:rsidRDefault="009134D4" w:rsidP="00BD33D7">
            <w:pPr>
              <w:ind w:right="14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8223" w:type="dxa"/>
          </w:tcPr>
          <w:p w14:paraId="21CA2881" w14:textId="77777777" w:rsidR="00BD33D7" w:rsidRPr="0009774C" w:rsidRDefault="00BD33D7" w:rsidP="00BD33D7">
            <w:pPr>
              <w:ind w:right="141"/>
              <w:jc w:val="both"/>
              <w:rPr>
                <w:rFonts w:cs="Times New Roman"/>
              </w:rPr>
            </w:pPr>
            <w:r w:rsidRPr="0009774C">
              <w:rPr>
                <w:rFonts w:cs="Times New Roman"/>
              </w:rPr>
              <w:t>Документ, подтверждающий полномочия представителя банка, подающего заявку (подлинник либо заверенная банком копия)</w:t>
            </w:r>
          </w:p>
        </w:tc>
        <w:tc>
          <w:tcPr>
            <w:tcW w:w="1134" w:type="dxa"/>
          </w:tcPr>
          <w:p w14:paraId="6380B188" w14:textId="77777777" w:rsidR="00BD33D7" w:rsidRPr="0009774C" w:rsidRDefault="00BD33D7" w:rsidP="00BD33D7">
            <w:pPr>
              <w:ind w:left="142" w:right="141" w:firstLine="176"/>
              <w:jc w:val="both"/>
              <w:rPr>
                <w:rFonts w:cs="Times New Roman"/>
              </w:rPr>
            </w:pPr>
          </w:p>
        </w:tc>
      </w:tr>
      <w:tr w:rsidR="001E1AB1" w:rsidRPr="0009774C" w14:paraId="08F1BC04" w14:textId="77777777" w:rsidTr="001E1AB1">
        <w:trPr>
          <w:trHeight w:val="499"/>
        </w:trPr>
        <w:tc>
          <w:tcPr>
            <w:tcW w:w="703" w:type="dxa"/>
            <w:noWrap/>
          </w:tcPr>
          <w:p w14:paraId="55FDAA42" w14:textId="2B4F928C" w:rsidR="001E1AB1" w:rsidRPr="0009774C" w:rsidRDefault="009134D4" w:rsidP="009134D4">
            <w:pPr>
              <w:ind w:right="14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  <w:r w:rsidR="001E1AB1" w:rsidRPr="0009774C">
              <w:rPr>
                <w:rFonts w:cs="Times New Roman"/>
              </w:rPr>
              <w:t xml:space="preserve"> </w:t>
            </w:r>
          </w:p>
        </w:tc>
        <w:tc>
          <w:tcPr>
            <w:tcW w:w="8223" w:type="dxa"/>
          </w:tcPr>
          <w:p w14:paraId="7F799BFC" w14:textId="77777777" w:rsidR="001E1AB1" w:rsidRPr="0009774C" w:rsidRDefault="00BD33D7" w:rsidP="001E1AB1">
            <w:pPr>
              <w:ind w:right="141"/>
              <w:jc w:val="both"/>
              <w:rPr>
                <w:rFonts w:cs="Times New Roman"/>
              </w:rPr>
            </w:pPr>
            <w:r w:rsidRPr="0009774C">
              <w:rPr>
                <w:rFonts w:cs="Times New Roman"/>
              </w:rPr>
              <w:t>Опись прилагаемых к заявке документов</w:t>
            </w:r>
          </w:p>
        </w:tc>
        <w:tc>
          <w:tcPr>
            <w:tcW w:w="1134" w:type="dxa"/>
          </w:tcPr>
          <w:p w14:paraId="776215F8" w14:textId="77777777" w:rsidR="001E1AB1" w:rsidRPr="0009774C" w:rsidRDefault="001E1AB1" w:rsidP="00501F97">
            <w:pPr>
              <w:ind w:left="142" w:right="141" w:firstLine="176"/>
              <w:jc w:val="both"/>
              <w:rPr>
                <w:rFonts w:cs="Times New Roman"/>
              </w:rPr>
            </w:pPr>
          </w:p>
        </w:tc>
      </w:tr>
    </w:tbl>
    <w:p w14:paraId="3CC68EBD" w14:textId="1812A4D1" w:rsidR="00C86684" w:rsidRPr="0009774C" w:rsidRDefault="00C86684" w:rsidP="00E57E6D">
      <w:pPr>
        <w:ind w:firstLine="284"/>
        <w:jc w:val="both"/>
        <w:rPr>
          <w:rFonts w:cs="Times New Roman"/>
        </w:rPr>
      </w:pPr>
      <w:r w:rsidRPr="0009774C">
        <w:rPr>
          <w:rFonts w:cs="Times New Roman"/>
        </w:rPr>
        <w:t>Документы заверяются в соответствие с п. 2.2</w:t>
      </w:r>
      <w:r w:rsidR="00C91AA6" w:rsidRPr="00967309">
        <w:rPr>
          <w:rFonts w:cs="Times New Roman"/>
        </w:rPr>
        <w:t>2</w:t>
      </w:r>
      <w:r w:rsidRPr="0009774C">
        <w:rPr>
          <w:rFonts w:cs="Times New Roman"/>
        </w:rPr>
        <w:t xml:space="preserve"> настоящего Порядка.</w:t>
      </w:r>
    </w:p>
    <w:p w14:paraId="56D4149C" w14:textId="77777777" w:rsidR="00D942EE" w:rsidRPr="0009774C" w:rsidRDefault="00D942EE" w:rsidP="00C86684">
      <w:pPr>
        <w:jc w:val="both"/>
        <w:rPr>
          <w:rFonts w:cs="Times New Roman"/>
        </w:rPr>
      </w:pPr>
    </w:p>
    <w:p w14:paraId="054C80D3" w14:textId="77777777" w:rsidR="00DB3EF0" w:rsidRPr="0009774C" w:rsidRDefault="00DB3EF0" w:rsidP="00C86684">
      <w:pPr>
        <w:jc w:val="both"/>
        <w:rPr>
          <w:rFonts w:cs="Times New Roman"/>
          <w:sz w:val="20"/>
          <w:szCs w:val="20"/>
        </w:rPr>
      </w:pPr>
    </w:p>
    <w:p w14:paraId="54184D63" w14:textId="77777777" w:rsidR="00BD33D7" w:rsidRPr="0009774C" w:rsidRDefault="00BD33D7" w:rsidP="00DB3EF0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435DAD99" w14:textId="77777777" w:rsidR="00BD33D7" w:rsidRDefault="00BD33D7" w:rsidP="00DB3EF0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00566821" w14:textId="77777777" w:rsidR="009134D4" w:rsidRDefault="009134D4" w:rsidP="00DB3EF0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0DE575DC" w14:textId="77777777" w:rsidR="009134D4" w:rsidRDefault="009134D4" w:rsidP="00DB3EF0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36E7316C" w14:textId="77777777" w:rsidR="009134D4" w:rsidRDefault="009134D4" w:rsidP="00DB3EF0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5E5FBC6D" w14:textId="77777777" w:rsidR="009134D4" w:rsidRDefault="009134D4" w:rsidP="00DB3EF0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19CC9CDB" w14:textId="77777777" w:rsidR="009134D4" w:rsidRDefault="009134D4" w:rsidP="00DB3EF0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59AA4FAE" w14:textId="77777777" w:rsidR="009134D4" w:rsidRDefault="009134D4" w:rsidP="00DB3EF0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75BFA30B" w14:textId="77777777" w:rsidR="009134D4" w:rsidRDefault="009134D4" w:rsidP="00DB3EF0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53DEDF38" w14:textId="77777777" w:rsidR="009134D4" w:rsidRDefault="009134D4" w:rsidP="00DB3EF0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28265BB6" w14:textId="77777777" w:rsidR="009134D4" w:rsidRDefault="009134D4" w:rsidP="00DB3EF0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62990BF7" w14:textId="77777777" w:rsidR="009134D4" w:rsidRDefault="009134D4" w:rsidP="00DB3EF0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246CDB13" w14:textId="77777777" w:rsidR="009134D4" w:rsidRDefault="009134D4" w:rsidP="00DB3EF0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7F1D214B" w14:textId="77777777" w:rsidR="009134D4" w:rsidRDefault="009134D4" w:rsidP="00DB3EF0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1B933FB2" w14:textId="77777777" w:rsidR="009134D4" w:rsidRDefault="009134D4" w:rsidP="00DB3EF0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7AFF5678" w14:textId="77777777" w:rsidR="009134D4" w:rsidRDefault="009134D4" w:rsidP="00DB3EF0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30A52C63" w14:textId="77777777" w:rsidR="009134D4" w:rsidRDefault="009134D4" w:rsidP="00DB3EF0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4BA48FEE" w14:textId="77777777" w:rsidR="009134D4" w:rsidRDefault="009134D4" w:rsidP="00DB3EF0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03327F9F" w14:textId="77777777" w:rsidR="009134D4" w:rsidRDefault="009134D4" w:rsidP="00DB3EF0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4356A84A" w14:textId="77777777" w:rsidR="009134D4" w:rsidRDefault="009134D4" w:rsidP="00DB3EF0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6E82FB32" w14:textId="77777777" w:rsidR="009134D4" w:rsidRDefault="009134D4" w:rsidP="00DB3EF0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31EB959E" w14:textId="77777777" w:rsidR="009134D4" w:rsidRDefault="009134D4" w:rsidP="00DB3EF0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35D789D1" w14:textId="77777777" w:rsidR="009134D4" w:rsidRDefault="009134D4" w:rsidP="00DB3EF0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28CEF257" w14:textId="77777777" w:rsidR="009134D4" w:rsidRDefault="009134D4" w:rsidP="00DB3EF0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2633BE29" w14:textId="77777777" w:rsidR="009134D4" w:rsidRDefault="009134D4" w:rsidP="00DB3EF0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2A12FA78" w14:textId="77777777" w:rsidR="009134D4" w:rsidRDefault="009134D4" w:rsidP="00DB3EF0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351FA3B0" w14:textId="77777777" w:rsidR="009134D4" w:rsidRDefault="009134D4" w:rsidP="00DB3EF0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19D76577" w14:textId="77777777" w:rsidR="009134D4" w:rsidRDefault="009134D4" w:rsidP="00DB3EF0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775C477D" w14:textId="77777777" w:rsidR="009134D4" w:rsidRDefault="009134D4" w:rsidP="00DB3EF0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2A2F8EA2" w14:textId="77777777" w:rsidR="009134D4" w:rsidRDefault="009134D4" w:rsidP="00DB3EF0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7D7F98DE" w14:textId="77777777" w:rsidR="009134D4" w:rsidRDefault="009134D4" w:rsidP="00DB3EF0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23186972" w14:textId="77777777" w:rsidR="009134D4" w:rsidRDefault="009134D4" w:rsidP="00DB3EF0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7A920A5C" w14:textId="77777777" w:rsidR="009134D4" w:rsidRDefault="009134D4" w:rsidP="00DB3EF0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4FA4645B" w14:textId="77777777" w:rsidR="009134D4" w:rsidRDefault="009134D4" w:rsidP="00DB3EF0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70AAD757" w14:textId="77777777" w:rsidR="009134D4" w:rsidRDefault="009134D4" w:rsidP="00DB3EF0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65140E1A" w14:textId="77777777" w:rsidR="009134D4" w:rsidRDefault="009134D4" w:rsidP="00DB3EF0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4D6DF20E" w14:textId="77777777" w:rsidR="009134D4" w:rsidRDefault="009134D4" w:rsidP="00DB3EF0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0DEBF189" w14:textId="77777777" w:rsidR="009134D4" w:rsidRDefault="009134D4" w:rsidP="00DB3EF0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2F9DBE35" w14:textId="77777777" w:rsidR="009134D4" w:rsidRDefault="009134D4" w:rsidP="00DB3EF0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5196BBE3" w14:textId="77777777" w:rsidR="009134D4" w:rsidRDefault="009134D4" w:rsidP="00DB3EF0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1EB2DBFE" w14:textId="77777777" w:rsidR="009134D4" w:rsidRDefault="009134D4" w:rsidP="00DB3EF0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4EAE61A9" w14:textId="77777777" w:rsidR="009134D4" w:rsidRDefault="009134D4" w:rsidP="00DB3EF0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12E567B0" w14:textId="77777777" w:rsidR="009134D4" w:rsidRDefault="009134D4" w:rsidP="00DB3EF0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05C795DF" w14:textId="77777777" w:rsidR="009134D4" w:rsidRDefault="009134D4" w:rsidP="00DB3EF0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54CD31B3" w14:textId="77777777" w:rsidR="009134D4" w:rsidRPr="0009774C" w:rsidRDefault="009134D4" w:rsidP="00DB3EF0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7BD9B03A" w14:textId="77777777" w:rsidR="00BD33D7" w:rsidRPr="0009774C" w:rsidRDefault="00BD33D7" w:rsidP="00DB3EF0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694AA59E" w14:textId="1BB963D0" w:rsidR="00DB3EF0" w:rsidRPr="0009774C" w:rsidRDefault="00DB3EF0" w:rsidP="00DB3EF0">
      <w:pPr>
        <w:ind w:firstLine="567"/>
        <w:jc w:val="right"/>
        <w:rPr>
          <w:rFonts w:cs="Times New Roman"/>
          <w:i/>
          <w:sz w:val="20"/>
          <w:szCs w:val="20"/>
        </w:rPr>
      </w:pPr>
      <w:r w:rsidRPr="0009774C">
        <w:rPr>
          <w:rFonts w:cs="Times New Roman"/>
          <w:i/>
          <w:sz w:val="20"/>
          <w:szCs w:val="20"/>
        </w:rPr>
        <w:t>Приложение №</w:t>
      </w:r>
      <w:r w:rsidR="00F07D77">
        <w:rPr>
          <w:rFonts w:cs="Times New Roman"/>
          <w:i/>
          <w:sz w:val="20"/>
          <w:szCs w:val="20"/>
        </w:rPr>
        <w:t>5</w:t>
      </w:r>
      <w:r w:rsidRPr="0009774C">
        <w:rPr>
          <w:rFonts w:cs="Times New Roman"/>
          <w:i/>
          <w:sz w:val="20"/>
          <w:szCs w:val="20"/>
        </w:rPr>
        <w:t xml:space="preserve"> к </w:t>
      </w:r>
      <w:r w:rsidR="00816D2E" w:rsidRPr="0009774C">
        <w:rPr>
          <w:rFonts w:cs="Times New Roman"/>
          <w:i/>
          <w:sz w:val="20"/>
          <w:szCs w:val="20"/>
        </w:rPr>
        <w:t>«</w:t>
      </w:r>
      <w:r w:rsidRPr="0009774C">
        <w:rPr>
          <w:rFonts w:cs="Times New Roman"/>
          <w:i/>
          <w:sz w:val="20"/>
          <w:szCs w:val="20"/>
        </w:rPr>
        <w:t xml:space="preserve">Порядку инвестирования </w:t>
      </w:r>
    </w:p>
    <w:p w14:paraId="6FC084AC" w14:textId="03982F2C" w:rsidR="00DB3EF0" w:rsidRPr="0009774C" w:rsidRDefault="00DB3EF0" w:rsidP="00DB3EF0">
      <w:pPr>
        <w:ind w:firstLine="567"/>
        <w:jc w:val="right"/>
        <w:rPr>
          <w:rFonts w:cs="Times New Roman"/>
          <w:i/>
          <w:sz w:val="20"/>
          <w:szCs w:val="20"/>
        </w:rPr>
      </w:pPr>
      <w:r w:rsidRPr="0009774C">
        <w:rPr>
          <w:rFonts w:cs="Times New Roman"/>
          <w:i/>
          <w:sz w:val="20"/>
          <w:szCs w:val="20"/>
        </w:rPr>
        <w:t>и (или) размещения временно свободных средств</w:t>
      </w:r>
      <w:r w:rsidR="00816D2E" w:rsidRPr="0009774C">
        <w:rPr>
          <w:rFonts w:cs="Times New Roman"/>
          <w:i/>
          <w:sz w:val="20"/>
          <w:szCs w:val="20"/>
        </w:rPr>
        <w:t>»</w:t>
      </w:r>
      <w:r w:rsidRPr="0009774C">
        <w:rPr>
          <w:rFonts w:cs="Times New Roman"/>
          <w:i/>
          <w:sz w:val="20"/>
          <w:szCs w:val="20"/>
        </w:rPr>
        <w:t xml:space="preserve"> </w:t>
      </w:r>
    </w:p>
    <w:p w14:paraId="3E5000F4" w14:textId="77777777" w:rsidR="00DB3EF0" w:rsidRPr="0009774C" w:rsidRDefault="00DB3EF0" w:rsidP="00DB3EF0">
      <w:pPr>
        <w:ind w:firstLine="567"/>
        <w:jc w:val="right"/>
        <w:rPr>
          <w:rFonts w:cs="Times New Roman"/>
          <w:i/>
          <w:sz w:val="20"/>
          <w:szCs w:val="20"/>
        </w:rPr>
      </w:pPr>
    </w:p>
    <w:p w14:paraId="1E415427" w14:textId="77777777" w:rsidR="00DB3EF0" w:rsidRPr="0009774C" w:rsidRDefault="00DB3EF0" w:rsidP="00DB3EF0">
      <w:pPr>
        <w:jc w:val="center"/>
        <w:rPr>
          <w:rFonts w:cs="Times New Roman"/>
          <w:b/>
          <w:sz w:val="28"/>
          <w:szCs w:val="28"/>
        </w:rPr>
      </w:pPr>
    </w:p>
    <w:p w14:paraId="4B4628E5" w14:textId="77777777" w:rsidR="00DB3EF0" w:rsidRPr="0009774C" w:rsidRDefault="00DB3EF0" w:rsidP="00DB3EF0">
      <w:pPr>
        <w:jc w:val="center"/>
        <w:rPr>
          <w:rFonts w:cs="Times New Roman"/>
          <w:b/>
          <w:i/>
          <w:sz w:val="28"/>
          <w:szCs w:val="28"/>
        </w:rPr>
      </w:pPr>
      <w:r w:rsidRPr="0009774C">
        <w:rPr>
          <w:rFonts w:cs="Times New Roman"/>
          <w:b/>
          <w:i/>
          <w:sz w:val="28"/>
          <w:szCs w:val="28"/>
        </w:rPr>
        <w:t>Примерная форма протокола</w:t>
      </w:r>
    </w:p>
    <w:p w14:paraId="5D9BB307" w14:textId="77777777" w:rsidR="00DB3EF0" w:rsidRPr="0009774C" w:rsidRDefault="00DB3EF0" w:rsidP="00DB3EF0">
      <w:pPr>
        <w:jc w:val="center"/>
        <w:rPr>
          <w:rFonts w:cs="Times New Roman"/>
          <w:b/>
          <w:sz w:val="28"/>
          <w:szCs w:val="28"/>
        </w:rPr>
      </w:pPr>
    </w:p>
    <w:p w14:paraId="39300B94" w14:textId="77777777" w:rsidR="00DB3EF0" w:rsidRPr="0009774C" w:rsidRDefault="00DB3EF0" w:rsidP="00DB3EF0">
      <w:pPr>
        <w:jc w:val="center"/>
        <w:rPr>
          <w:rFonts w:cs="Times New Roman"/>
          <w:b/>
          <w:sz w:val="28"/>
          <w:szCs w:val="28"/>
        </w:rPr>
      </w:pPr>
      <w:r w:rsidRPr="0009774C">
        <w:rPr>
          <w:rFonts w:cs="Times New Roman"/>
          <w:b/>
          <w:sz w:val="28"/>
          <w:szCs w:val="28"/>
        </w:rPr>
        <w:t>Протокол № __</w:t>
      </w:r>
    </w:p>
    <w:p w14:paraId="03390629" w14:textId="4D272CEA" w:rsidR="00DB3EF0" w:rsidRPr="003C4244" w:rsidRDefault="00DB3EF0" w:rsidP="00DB3EF0">
      <w:pPr>
        <w:ind w:left="-567"/>
        <w:jc w:val="center"/>
        <w:rPr>
          <w:rFonts w:cs="Times New Roman"/>
          <w:b/>
        </w:rPr>
      </w:pPr>
      <w:r w:rsidRPr="0009774C">
        <w:rPr>
          <w:rFonts w:cs="Times New Roman"/>
          <w:b/>
        </w:rPr>
        <w:t xml:space="preserve">заседания </w:t>
      </w:r>
      <w:r w:rsidR="00ED1407">
        <w:rPr>
          <w:rFonts w:cs="Times New Roman"/>
          <w:b/>
        </w:rPr>
        <w:t>комиссии по отбору</w:t>
      </w:r>
      <w:r w:rsidRPr="0009774C">
        <w:rPr>
          <w:rFonts w:cs="Times New Roman"/>
          <w:b/>
        </w:rPr>
        <w:t xml:space="preserve"> Некоммерческой организации «Фонд развития экономики и прямых инвестиций Чукотского автономного округа» по проведению </w:t>
      </w:r>
      <w:r w:rsidR="00ED1407">
        <w:rPr>
          <w:rFonts w:cs="Times New Roman"/>
          <w:b/>
        </w:rPr>
        <w:t>отбора</w:t>
      </w:r>
      <w:r w:rsidRPr="0009774C">
        <w:rPr>
          <w:rFonts w:cs="Times New Roman"/>
          <w:b/>
        </w:rPr>
        <w:t xml:space="preserve"> среди </w:t>
      </w:r>
      <w:r w:rsidR="009406F4">
        <w:rPr>
          <w:rFonts w:cs="Times New Roman"/>
          <w:b/>
        </w:rPr>
        <w:t>кредитных организаций</w:t>
      </w:r>
      <w:r w:rsidRPr="0009774C">
        <w:rPr>
          <w:rFonts w:cs="Times New Roman"/>
          <w:b/>
        </w:rPr>
        <w:t xml:space="preserve"> на право заключения договора банковского вклада (депозита</w:t>
      </w:r>
      <w:r w:rsidRPr="003C4244">
        <w:rPr>
          <w:rFonts w:cs="Times New Roman"/>
          <w:b/>
        </w:rPr>
        <w:t>)</w:t>
      </w:r>
      <w:r w:rsidR="009406F4" w:rsidRPr="00C60FE3">
        <w:rPr>
          <w:rFonts w:cs="Times New Roman"/>
          <w:b/>
        </w:rPr>
        <w:t xml:space="preserve"> и (или) договора на открытие расчетного счета</w:t>
      </w:r>
    </w:p>
    <w:p w14:paraId="3DADFAC2" w14:textId="77777777" w:rsidR="00DB3EF0" w:rsidRPr="0009774C" w:rsidRDefault="00DB3EF0" w:rsidP="00DB3EF0">
      <w:pPr>
        <w:ind w:left="-567"/>
        <w:jc w:val="both"/>
        <w:rPr>
          <w:rFonts w:cs="Times New Roman"/>
        </w:rPr>
      </w:pPr>
    </w:p>
    <w:p w14:paraId="5679B03B" w14:textId="77777777" w:rsidR="00DB3EF0" w:rsidRPr="0009774C" w:rsidRDefault="00DB3EF0" w:rsidP="00DB3EF0">
      <w:pPr>
        <w:ind w:left="-567"/>
        <w:jc w:val="both"/>
        <w:rPr>
          <w:rFonts w:cs="Times New Roman"/>
        </w:rPr>
      </w:pPr>
      <w:r w:rsidRPr="0009774C">
        <w:rPr>
          <w:rFonts w:cs="Times New Roman"/>
        </w:rPr>
        <w:t xml:space="preserve">         от «__» _____ 20___ г.</w:t>
      </w:r>
      <w:r w:rsidRPr="0009774C">
        <w:rPr>
          <w:rFonts w:cs="Times New Roman"/>
        </w:rPr>
        <w:tab/>
      </w:r>
      <w:r w:rsidRPr="0009774C">
        <w:rPr>
          <w:rFonts w:cs="Times New Roman"/>
        </w:rPr>
        <w:tab/>
      </w:r>
      <w:r w:rsidRPr="0009774C">
        <w:rPr>
          <w:rFonts w:cs="Times New Roman"/>
        </w:rPr>
        <w:tab/>
      </w:r>
      <w:r w:rsidRPr="0009774C">
        <w:rPr>
          <w:rFonts w:cs="Times New Roman"/>
        </w:rPr>
        <w:tab/>
      </w:r>
      <w:r w:rsidRPr="0009774C">
        <w:rPr>
          <w:rFonts w:cs="Times New Roman"/>
        </w:rPr>
        <w:tab/>
      </w:r>
      <w:r w:rsidRPr="0009774C">
        <w:rPr>
          <w:rFonts w:cs="Times New Roman"/>
        </w:rPr>
        <w:tab/>
      </w:r>
      <w:r w:rsidRPr="0009774C">
        <w:rPr>
          <w:rFonts w:cs="Times New Roman"/>
        </w:rPr>
        <w:tab/>
      </w:r>
      <w:r w:rsidRPr="0009774C">
        <w:rPr>
          <w:rFonts w:cs="Times New Roman"/>
        </w:rPr>
        <w:tab/>
        <w:t xml:space="preserve">  г. Анадырь</w:t>
      </w:r>
    </w:p>
    <w:p w14:paraId="156AAA6B" w14:textId="77777777" w:rsidR="00DB3EF0" w:rsidRPr="0009774C" w:rsidRDefault="00DB3EF0" w:rsidP="00DB3EF0">
      <w:pPr>
        <w:ind w:left="-567" w:firstLine="709"/>
        <w:jc w:val="both"/>
        <w:rPr>
          <w:rFonts w:cs="Times New Roman"/>
        </w:rPr>
      </w:pPr>
    </w:p>
    <w:p w14:paraId="38187C53" w14:textId="7B648A59" w:rsidR="00DB3EF0" w:rsidRPr="0009774C" w:rsidRDefault="00940D4E" w:rsidP="00DB3EF0">
      <w:pPr>
        <w:ind w:left="-567" w:firstLine="709"/>
        <w:jc w:val="both"/>
        <w:rPr>
          <w:rFonts w:cs="Times New Roman"/>
        </w:rPr>
      </w:pPr>
      <w:r>
        <w:rPr>
          <w:rFonts w:cs="Times New Roman"/>
        </w:rPr>
        <w:t>Комиссия по отбору</w:t>
      </w:r>
      <w:r w:rsidR="00DB3EF0" w:rsidRPr="0009774C">
        <w:rPr>
          <w:rFonts w:cs="Times New Roman"/>
        </w:rPr>
        <w:t xml:space="preserve"> Некоммерческой организации «Фонд развития экономики и прямых инвестиций Чукотского автономного округа» (далее – Фонд) по проведению </w:t>
      </w:r>
      <w:r w:rsidR="00560649">
        <w:rPr>
          <w:rFonts w:cs="Times New Roman"/>
        </w:rPr>
        <w:t>отбора</w:t>
      </w:r>
      <w:r w:rsidR="00560649" w:rsidRPr="0009774C">
        <w:rPr>
          <w:rFonts w:cs="Times New Roman"/>
        </w:rPr>
        <w:t xml:space="preserve"> </w:t>
      </w:r>
      <w:r w:rsidR="00DB3EF0" w:rsidRPr="0009774C">
        <w:rPr>
          <w:rFonts w:cs="Times New Roman"/>
        </w:rPr>
        <w:t xml:space="preserve">среди </w:t>
      </w:r>
      <w:r w:rsidR="009227F7">
        <w:rPr>
          <w:rFonts w:cs="Times New Roman"/>
        </w:rPr>
        <w:t>кредитных организаций</w:t>
      </w:r>
      <w:r w:rsidR="00DB3EF0" w:rsidRPr="0009774C">
        <w:rPr>
          <w:rFonts w:cs="Times New Roman"/>
        </w:rPr>
        <w:t xml:space="preserve"> на право заключения договора банковского вклада (депозита)</w:t>
      </w:r>
      <w:r w:rsidR="009227F7" w:rsidRPr="009227F7">
        <w:rPr>
          <w:rFonts w:cs="Times New Roman"/>
          <w:i/>
          <w:iCs/>
        </w:rPr>
        <w:t xml:space="preserve"> </w:t>
      </w:r>
      <w:r w:rsidR="009227F7" w:rsidRPr="00C60FE3">
        <w:rPr>
          <w:rFonts w:cs="Times New Roman"/>
        </w:rPr>
        <w:t>и (или) договора на открытие расчетного счета</w:t>
      </w:r>
      <w:r w:rsidR="00DB3EF0" w:rsidRPr="0009774C">
        <w:rPr>
          <w:rFonts w:cs="Times New Roman"/>
        </w:rPr>
        <w:t xml:space="preserve"> (далее – </w:t>
      </w:r>
      <w:r>
        <w:rPr>
          <w:rFonts w:cs="Times New Roman"/>
        </w:rPr>
        <w:t>комиссия по отбору</w:t>
      </w:r>
      <w:r w:rsidR="00DB3EF0" w:rsidRPr="0009774C">
        <w:rPr>
          <w:rFonts w:cs="Times New Roman"/>
        </w:rPr>
        <w:t xml:space="preserve">) состоит из Председателя </w:t>
      </w:r>
      <w:r w:rsidR="00547653">
        <w:rPr>
          <w:rFonts w:cs="Times New Roman"/>
        </w:rPr>
        <w:t>комиссии по отбору</w:t>
      </w:r>
      <w:r w:rsidR="00DB3EF0" w:rsidRPr="0009774C">
        <w:rPr>
          <w:rFonts w:cs="Times New Roman"/>
        </w:rPr>
        <w:t>, 4</w:t>
      </w:r>
      <w:r w:rsidR="009227F7">
        <w:rPr>
          <w:rFonts w:cs="Times New Roman"/>
        </w:rPr>
        <w:t>х</w:t>
      </w:r>
      <w:r w:rsidR="00DB3EF0" w:rsidRPr="0009774C">
        <w:rPr>
          <w:rFonts w:cs="Times New Roman"/>
        </w:rPr>
        <w:t xml:space="preserve"> членов </w:t>
      </w:r>
    </w:p>
    <w:p w14:paraId="1E66517F" w14:textId="77777777" w:rsidR="00BD33D7" w:rsidRPr="0009774C" w:rsidRDefault="00BD33D7" w:rsidP="00DB3EF0">
      <w:pPr>
        <w:ind w:left="-567" w:firstLine="709"/>
        <w:jc w:val="both"/>
        <w:rPr>
          <w:rFonts w:cs="Times New Roman"/>
        </w:rPr>
      </w:pPr>
    </w:p>
    <w:p w14:paraId="56514AB4" w14:textId="77777777" w:rsidR="00DB3EF0" w:rsidRPr="0009774C" w:rsidRDefault="00DB3EF0" w:rsidP="00DB3EF0">
      <w:pPr>
        <w:ind w:left="-567" w:firstLine="709"/>
        <w:jc w:val="both"/>
        <w:rPr>
          <w:rFonts w:cs="Times New Roman"/>
        </w:rPr>
      </w:pPr>
      <w:r w:rsidRPr="0009774C">
        <w:rPr>
          <w:rFonts w:cs="Times New Roman"/>
        </w:rPr>
        <w:t>ПРИСУТСТВОВАЛИ:</w:t>
      </w:r>
    </w:p>
    <w:p w14:paraId="07ABC5DE" w14:textId="2D8C0C3C" w:rsidR="00DB3EF0" w:rsidRPr="0009774C" w:rsidRDefault="00DB3EF0" w:rsidP="00DB3EF0">
      <w:pPr>
        <w:ind w:left="-567" w:firstLine="709"/>
        <w:jc w:val="both"/>
        <w:rPr>
          <w:rFonts w:cs="Times New Roman"/>
        </w:rPr>
      </w:pPr>
      <w:r w:rsidRPr="0009774C">
        <w:rPr>
          <w:rFonts w:cs="Times New Roman"/>
        </w:rPr>
        <w:t xml:space="preserve">Председатель </w:t>
      </w:r>
      <w:r w:rsidR="00560649">
        <w:rPr>
          <w:rFonts w:cs="Times New Roman"/>
        </w:rPr>
        <w:t>комиссии по отбору</w:t>
      </w:r>
      <w:r w:rsidRPr="0009774C">
        <w:rPr>
          <w:rFonts w:cs="Times New Roman"/>
        </w:rPr>
        <w:t>:</w:t>
      </w:r>
    </w:p>
    <w:p w14:paraId="63D28D65" w14:textId="77777777" w:rsidR="00DB3EF0" w:rsidRPr="0009774C" w:rsidRDefault="00DB3EF0" w:rsidP="00DB3EF0">
      <w:pPr>
        <w:ind w:left="-567" w:firstLine="709"/>
        <w:jc w:val="both"/>
        <w:rPr>
          <w:rFonts w:cs="Times New Roman"/>
        </w:rPr>
      </w:pPr>
      <w:r w:rsidRPr="0009774C">
        <w:rPr>
          <w:rFonts w:cs="Times New Roman"/>
        </w:rPr>
        <w:t>_____ (ФИО) –  __________(должность);</w:t>
      </w:r>
    </w:p>
    <w:p w14:paraId="1F873AED" w14:textId="389BFA83" w:rsidR="00DB3EF0" w:rsidRPr="0009774C" w:rsidRDefault="00DB3EF0" w:rsidP="00DB3EF0">
      <w:pPr>
        <w:ind w:left="-567" w:firstLine="709"/>
        <w:jc w:val="both"/>
        <w:rPr>
          <w:rFonts w:cs="Times New Roman"/>
        </w:rPr>
      </w:pPr>
      <w:r w:rsidRPr="0009774C">
        <w:rPr>
          <w:rFonts w:cs="Times New Roman"/>
        </w:rPr>
        <w:t xml:space="preserve">Члены </w:t>
      </w:r>
      <w:r w:rsidR="00547653">
        <w:rPr>
          <w:rFonts w:cs="Times New Roman"/>
        </w:rPr>
        <w:t>комиссии по отбору</w:t>
      </w:r>
      <w:r w:rsidRPr="0009774C">
        <w:rPr>
          <w:rFonts w:cs="Times New Roman"/>
        </w:rPr>
        <w:t>:</w:t>
      </w:r>
    </w:p>
    <w:p w14:paraId="21EC6AC5" w14:textId="77777777" w:rsidR="00DB3EF0" w:rsidRPr="0009774C" w:rsidRDefault="00DB3EF0" w:rsidP="00DB3EF0">
      <w:pPr>
        <w:ind w:left="-567" w:firstLine="709"/>
        <w:jc w:val="both"/>
        <w:rPr>
          <w:rFonts w:cs="Times New Roman"/>
        </w:rPr>
      </w:pPr>
      <w:r w:rsidRPr="0009774C">
        <w:rPr>
          <w:rFonts w:cs="Times New Roman"/>
        </w:rPr>
        <w:t>_____ (ФИО) –  __________(должность);</w:t>
      </w:r>
    </w:p>
    <w:p w14:paraId="05C8C4C9" w14:textId="77777777" w:rsidR="00DB3EF0" w:rsidRPr="0009774C" w:rsidRDefault="00DB3EF0" w:rsidP="00DB3EF0">
      <w:pPr>
        <w:ind w:left="-567" w:firstLine="709"/>
        <w:jc w:val="both"/>
        <w:rPr>
          <w:rFonts w:cs="Times New Roman"/>
        </w:rPr>
      </w:pPr>
      <w:r w:rsidRPr="0009774C">
        <w:rPr>
          <w:rFonts w:cs="Times New Roman"/>
        </w:rPr>
        <w:t>_____ (ФИО) –  __________(должность);</w:t>
      </w:r>
    </w:p>
    <w:p w14:paraId="023215DC" w14:textId="77777777" w:rsidR="00DB3EF0" w:rsidRPr="0009774C" w:rsidRDefault="00DB3EF0" w:rsidP="00DB3EF0">
      <w:pPr>
        <w:ind w:left="-567" w:firstLine="709"/>
        <w:jc w:val="both"/>
        <w:rPr>
          <w:rFonts w:cs="Times New Roman"/>
        </w:rPr>
      </w:pPr>
      <w:r w:rsidRPr="0009774C">
        <w:rPr>
          <w:rFonts w:cs="Times New Roman"/>
        </w:rPr>
        <w:t>_____ (ФИО) –  __________(должность);</w:t>
      </w:r>
    </w:p>
    <w:p w14:paraId="567D4D4C" w14:textId="77777777" w:rsidR="00DB3EF0" w:rsidRPr="0009774C" w:rsidRDefault="00DB3EF0" w:rsidP="00DB3EF0">
      <w:pPr>
        <w:ind w:left="-567" w:firstLine="709"/>
        <w:jc w:val="both"/>
        <w:rPr>
          <w:rFonts w:cs="Times New Roman"/>
        </w:rPr>
      </w:pPr>
      <w:r w:rsidRPr="0009774C">
        <w:rPr>
          <w:rFonts w:cs="Times New Roman"/>
        </w:rPr>
        <w:t>_____ (ФИО) –  __________(должность).</w:t>
      </w:r>
    </w:p>
    <w:p w14:paraId="5567A452" w14:textId="5E7CFE3D" w:rsidR="00DB3EF0" w:rsidRPr="0009774C" w:rsidRDefault="00DB3EF0" w:rsidP="00DB3EF0">
      <w:pPr>
        <w:ind w:left="-567" w:firstLine="709"/>
        <w:jc w:val="both"/>
        <w:rPr>
          <w:rFonts w:cs="Times New Roman"/>
        </w:rPr>
      </w:pPr>
      <w:r w:rsidRPr="0009774C">
        <w:rPr>
          <w:rFonts w:cs="Times New Roman"/>
        </w:rPr>
        <w:t xml:space="preserve">Итого на заседании присутствовали председатель, 4 </w:t>
      </w:r>
      <w:r w:rsidR="00560649" w:rsidRPr="0009774C">
        <w:rPr>
          <w:rFonts w:cs="Times New Roman"/>
        </w:rPr>
        <w:t xml:space="preserve">члена </w:t>
      </w:r>
      <w:r w:rsidR="00560649">
        <w:rPr>
          <w:rFonts w:cs="Times New Roman"/>
        </w:rPr>
        <w:t>комиссии</w:t>
      </w:r>
      <w:r w:rsidR="00940D4E">
        <w:rPr>
          <w:rFonts w:cs="Times New Roman"/>
        </w:rPr>
        <w:t xml:space="preserve"> по отбору</w:t>
      </w:r>
      <w:r w:rsidRPr="0009774C">
        <w:rPr>
          <w:rFonts w:cs="Times New Roman"/>
        </w:rPr>
        <w:t xml:space="preserve">. </w:t>
      </w:r>
      <w:r w:rsidR="00560649" w:rsidRPr="0009774C">
        <w:rPr>
          <w:rFonts w:cs="Times New Roman"/>
        </w:rPr>
        <w:t>Заседание комиссии</w:t>
      </w:r>
      <w:r w:rsidR="00940D4E">
        <w:rPr>
          <w:rFonts w:cs="Times New Roman"/>
        </w:rPr>
        <w:t xml:space="preserve"> по отбору</w:t>
      </w:r>
      <w:r w:rsidRPr="0009774C">
        <w:rPr>
          <w:rFonts w:cs="Times New Roman"/>
        </w:rPr>
        <w:t xml:space="preserve"> является правомочным в соответствии с п. 2.3</w:t>
      </w:r>
      <w:r w:rsidR="002609D4">
        <w:rPr>
          <w:rFonts w:cs="Times New Roman"/>
        </w:rPr>
        <w:t>1</w:t>
      </w:r>
      <w:r w:rsidRPr="0009774C">
        <w:rPr>
          <w:rFonts w:cs="Times New Roman"/>
        </w:rPr>
        <w:t xml:space="preserve"> «Порядка инвестирования и (или) размещения временно свободных средств», утвержденного </w:t>
      </w:r>
      <w:r w:rsidR="003C4244">
        <w:rPr>
          <w:rFonts w:cs="Times New Roman"/>
        </w:rPr>
        <w:t>п</w:t>
      </w:r>
      <w:r w:rsidR="009406F4">
        <w:rPr>
          <w:rFonts w:cs="Times New Roman"/>
        </w:rPr>
        <w:t>риказом Фонда</w:t>
      </w:r>
      <w:r w:rsidRPr="0009774C">
        <w:rPr>
          <w:rFonts w:cs="Times New Roman"/>
        </w:rPr>
        <w:t xml:space="preserve"> (заседания комиссии </w:t>
      </w:r>
      <w:r w:rsidR="00940D4E">
        <w:rPr>
          <w:rFonts w:cs="Times New Roman"/>
        </w:rPr>
        <w:t xml:space="preserve">по отбору </w:t>
      </w:r>
      <w:r w:rsidRPr="0009774C">
        <w:rPr>
          <w:rFonts w:cs="Times New Roman"/>
        </w:rPr>
        <w:t>правомочны, если в них принимает участие не менее двух третей от списочного состава комиссии</w:t>
      </w:r>
      <w:r w:rsidR="00940D4E">
        <w:rPr>
          <w:rFonts w:cs="Times New Roman"/>
        </w:rPr>
        <w:t xml:space="preserve"> по отбору</w:t>
      </w:r>
      <w:r w:rsidRPr="0009774C">
        <w:rPr>
          <w:rFonts w:cs="Times New Roman"/>
        </w:rPr>
        <w:t>).</w:t>
      </w:r>
    </w:p>
    <w:p w14:paraId="0417CCD6" w14:textId="77777777" w:rsidR="00DB3EF0" w:rsidRPr="0009774C" w:rsidRDefault="00DB3EF0" w:rsidP="00DB3EF0">
      <w:pPr>
        <w:ind w:left="-567" w:firstLine="709"/>
        <w:jc w:val="both"/>
        <w:rPr>
          <w:rFonts w:cs="Times New Roman"/>
        </w:rPr>
      </w:pPr>
    </w:p>
    <w:p w14:paraId="2019E890" w14:textId="77777777" w:rsidR="00DB3EF0" w:rsidRPr="0009774C" w:rsidRDefault="00DB3EF0" w:rsidP="00DB3EF0">
      <w:pPr>
        <w:ind w:left="-567" w:firstLine="709"/>
        <w:jc w:val="both"/>
        <w:rPr>
          <w:rFonts w:cs="Times New Roman"/>
        </w:rPr>
      </w:pPr>
      <w:r w:rsidRPr="0009774C">
        <w:rPr>
          <w:rFonts w:cs="Times New Roman"/>
        </w:rPr>
        <w:t>ПОВЕСТКА ДНЯ:</w:t>
      </w:r>
    </w:p>
    <w:p w14:paraId="1CFBA658" w14:textId="7857BC7A" w:rsidR="00DB3EF0" w:rsidRPr="0009774C" w:rsidRDefault="00DB3EF0" w:rsidP="00DB3EF0">
      <w:pPr>
        <w:pStyle w:val="a3"/>
        <w:numPr>
          <w:ilvl w:val="0"/>
          <w:numId w:val="8"/>
        </w:numPr>
        <w:suppressAutoHyphens w:val="0"/>
        <w:spacing w:line="276" w:lineRule="auto"/>
        <w:ind w:left="-567" w:firstLine="709"/>
        <w:jc w:val="both"/>
        <w:rPr>
          <w:rFonts w:cs="Times New Roman"/>
        </w:rPr>
      </w:pPr>
      <w:proofErr w:type="gramStart"/>
      <w:r w:rsidRPr="0009774C">
        <w:rPr>
          <w:rFonts w:cs="Times New Roman"/>
        </w:rPr>
        <w:t xml:space="preserve">Рассмотрение заявок </w:t>
      </w:r>
      <w:r w:rsidR="009406F4">
        <w:rPr>
          <w:rFonts w:cs="Times New Roman"/>
        </w:rPr>
        <w:t>кредитных организаций</w:t>
      </w:r>
      <w:r w:rsidRPr="0009774C">
        <w:rPr>
          <w:rFonts w:cs="Times New Roman"/>
        </w:rPr>
        <w:t>, претендующих на право заключения договора банковского вклада (депозита</w:t>
      </w:r>
      <w:r w:rsidRPr="003C4244">
        <w:rPr>
          <w:rFonts w:cs="Times New Roman"/>
        </w:rPr>
        <w:t xml:space="preserve">) </w:t>
      </w:r>
      <w:r w:rsidR="009406F4" w:rsidRPr="00C60FE3">
        <w:rPr>
          <w:rFonts w:cs="Times New Roman"/>
        </w:rPr>
        <w:t xml:space="preserve"> и (или) договора на открытие расчетного счета</w:t>
      </w:r>
      <w:r w:rsidR="009406F4" w:rsidRPr="009406F4">
        <w:rPr>
          <w:rFonts w:cs="Times New Roman"/>
        </w:rPr>
        <w:t xml:space="preserve"> </w:t>
      </w:r>
      <w:r w:rsidRPr="0009774C">
        <w:rPr>
          <w:rFonts w:cs="Times New Roman"/>
        </w:rPr>
        <w:t xml:space="preserve">с Фондом, на предмет соответствия или несоответствия </w:t>
      </w:r>
      <w:r w:rsidR="009406F4">
        <w:rPr>
          <w:rFonts w:cs="Times New Roman"/>
        </w:rPr>
        <w:t>кредитных организаций</w:t>
      </w:r>
      <w:r w:rsidRPr="0009774C">
        <w:rPr>
          <w:rFonts w:cs="Times New Roman"/>
        </w:rPr>
        <w:t xml:space="preserve"> требованиям, условиям и критериям «Порядка инвестирования и (или) размещения временно свободных средств», утвержденного </w:t>
      </w:r>
      <w:r w:rsidR="003C4244">
        <w:rPr>
          <w:rFonts w:cs="Times New Roman"/>
        </w:rPr>
        <w:t>п</w:t>
      </w:r>
      <w:r w:rsidR="009406F4">
        <w:rPr>
          <w:rFonts w:cs="Times New Roman"/>
        </w:rPr>
        <w:t>риказом директора Фонда</w:t>
      </w:r>
      <w:r w:rsidRPr="0009774C">
        <w:rPr>
          <w:rFonts w:cs="Times New Roman"/>
        </w:rPr>
        <w:t xml:space="preserve">, принятие решения о допуске либо отказе в допуске претендентов к участию в </w:t>
      </w:r>
      <w:r w:rsidR="003C4244">
        <w:rPr>
          <w:rFonts w:cs="Times New Roman"/>
        </w:rPr>
        <w:t>отборе</w:t>
      </w:r>
      <w:r w:rsidRPr="0009774C">
        <w:rPr>
          <w:rFonts w:cs="Times New Roman"/>
        </w:rPr>
        <w:t>.</w:t>
      </w:r>
      <w:proofErr w:type="gramEnd"/>
    </w:p>
    <w:p w14:paraId="7D294320" w14:textId="29097F41" w:rsidR="00DB3EF0" w:rsidRPr="0009774C" w:rsidRDefault="00DB3EF0" w:rsidP="00DB3EF0">
      <w:pPr>
        <w:pStyle w:val="a3"/>
        <w:numPr>
          <w:ilvl w:val="0"/>
          <w:numId w:val="8"/>
        </w:numPr>
        <w:suppressAutoHyphens w:val="0"/>
        <w:spacing w:line="276" w:lineRule="auto"/>
        <w:ind w:left="-567" w:firstLine="709"/>
        <w:jc w:val="both"/>
        <w:rPr>
          <w:rFonts w:cs="Times New Roman"/>
        </w:rPr>
      </w:pPr>
      <w:r w:rsidRPr="0009774C">
        <w:rPr>
          <w:rFonts w:cs="Times New Roman"/>
        </w:rPr>
        <w:t xml:space="preserve">Рассмотрение заявок </w:t>
      </w:r>
      <w:r w:rsidR="003C4244">
        <w:rPr>
          <w:rFonts w:cs="Times New Roman"/>
        </w:rPr>
        <w:t>кредитных организаций</w:t>
      </w:r>
      <w:r w:rsidRPr="0009774C">
        <w:rPr>
          <w:rFonts w:cs="Times New Roman"/>
        </w:rPr>
        <w:t>, претендующих на право заключения договора банковского вклада (депозита)</w:t>
      </w:r>
      <w:r w:rsidR="009406F4">
        <w:rPr>
          <w:rFonts w:cs="Times New Roman"/>
        </w:rPr>
        <w:t xml:space="preserve"> </w:t>
      </w:r>
      <w:r w:rsidR="009406F4" w:rsidRPr="00C60FE3">
        <w:rPr>
          <w:rFonts w:cs="Times New Roman"/>
        </w:rPr>
        <w:t>и (или) договора на открытие расчетного счета</w:t>
      </w:r>
      <w:r w:rsidR="009406F4" w:rsidRPr="009406F4">
        <w:rPr>
          <w:rFonts w:cs="Times New Roman"/>
        </w:rPr>
        <w:t xml:space="preserve"> </w:t>
      </w:r>
      <w:r w:rsidRPr="0009774C">
        <w:rPr>
          <w:rFonts w:cs="Times New Roman"/>
        </w:rPr>
        <w:t xml:space="preserve"> с Фондом, допущенных к участию в </w:t>
      </w:r>
      <w:r w:rsidR="003C4244">
        <w:rPr>
          <w:rFonts w:cs="Times New Roman"/>
        </w:rPr>
        <w:t>отборе</w:t>
      </w:r>
      <w:r w:rsidRPr="0009774C">
        <w:rPr>
          <w:rFonts w:cs="Times New Roman"/>
        </w:rPr>
        <w:t>, в части предлагаемых условий, их оценка и сопоставление.</w:t>
      </w:r>
    </w:p>
    <w:p w14:paraId="33011591" w14:textId="623787FB" w:rsidR="00DB3EF0" w:rsidRPr="0009774C" w:rsidRDefault="00DB3EF0" w:rsidP="00DB3EF0">
      <w:pPr>
        <w:pStyle w:val="a3"/>
        <w:numPr>
          <w:ilvl w:val="0"/>
          <w:numId w:val="8"/>
        </w:numPr>
        <w:suppressAutoHyphens w:val="0"/>
        <w:spacing w:line="276" w:lineRule="auto"/>
        <w:ind w:left="-567" w:firstLine="709"/>
        <w:jc w:val="both"/>
        <w:rPr>
          <w:rFonts w:cs="Times New Roman"/>
        </w:rPr>
      </w:pPr>
      <w:r w:rsidRPr="0009774C">
        <w:rPr>
          <w:rFonts w:cs="Times New Roman"/>
        </w:rPr>
        <w:t xml:space="preserve">Определение победителей </w:t>
      </w:r>
      <w:r w:rsidR="006D51BA">
        <w:rPr>
          <w:rFonts w:cs="Times New Roman"/>
        </w:rPr>
        <w:t>отбора</w:t>
      </w:r>
      <w:r w:rsidRPr="0009774C">
        <w:rPr>
          <w:rFonts w:cs="Times New Roman"/>
        </w:rPr>
        <w:t>, предложивших лучшие условия исполнения договора банковского вклада (</w:t>
      </w:r>
      <w:r w:rsidR="00560649" w:rsidRPr="0009774C">
        <w:rPr>
          <w:rFonts w:cs="Times New Roman"/>
        </w:rPr>
        <w:t>депозита</w:t>
      </w:r>
      <w:r w:rsidR="00560649" w:rsidRPr="003C4244">
        <w:rPr>
          <w:rFonts w:cs="Times New Roman"/>
        </w:rPr>
        <w:t>)</w:t>
      </w:r>
      <w:r w:rsidR="00560649" w:rsidRPr="00C60FE3">
        <w:rPr>
          <w:rFonts w:cs="Times New Roman"/>
        </w:rPr>
        <w:t xml:space="preserve"> и</w:t>
      </w:r>
      <w:r w:rsidR="004521B2" w:rsidRPr="00C60FE3">
        <w:rPr>
          <w:rFonts w:cs="Times New Roman"/>
        </w:rPr>
        <w:t xml:space="preserve"> (или) договора на открытие расчетного счета</w:t>
      </w:r>
      <w:r w:rsidR="004521B2" w:rsidRPr="003C4244">
        <w:rPr>
          <w:rFonts w:cs="Times New Roman"/>
        </w:rPr>
        <w:t>,</w:t>
      </w:r>
      <w:r w:rsidRPr="0009774C">
        <w:rPr>
          <w:rFonts w:cs="Times New Roman"/>
        </w:rPr>
        <w:t xml:space="preserve"> среди </w:t>
      </w:r>
      <w:r w:rsidR="004521B2">
        <w:rPr>
          <w:rFonts w:cs="Times New Roman"/>
        </w:rPr>
        <w:t>кредитных организаций</w:t>
      </w:r>
      <w:r w:rsidRPr="0009774C">
        <w:rPr>
          <w:rFonts w:cs="Times New Roman"/>
        </w:rPr>
        <w:t xml:space="preserve">, допущенных к участию в </w:t>
      </w:r>
      <w:r w:rsidR="003C4244">
        <w:rPr>
          <w:rFonts w:cs="Times New Roman"/>
        </w:rPr>
        <w:t>отборе</w:t>
      </w:r>
      <w:r w:rsidRPr="0009774C">
        <w:rPr>
          <w:rFonts w:cs="Times New Roman"/>
        </w:rPr>
        <w:t>.</w:t>
      </w:r>
    </w:p>
    <w:p w14:paraId="4BA527BA" w14:textId="77777777" w:rsidR="00DB3EF0" w:rsidRPr="0009774C" w:rsidRDefault="00DB3EF0" w:rsidP="00DB3EF0">
      <w:pPr>
        <w:ind w:left="-567" w:firstLine="709"/>
        <w:jc w:val="both"/>
        <w:rPr>
          <w:rFonts w:cs="Times New Roman"/>
        </w:rPr>
      </w:pPr>
    </w:p>
    <w:p w14:paraId="19F1F26C" w14:textId="77777777" w:rsidR="00DB3EF0" w:rsidRPr="0009774C" w:rsidRDefault="00DB3EF0" w:rsidP="00DB3EF0">
      <w:pPr>
        <w:ind w:left="-567" w:firstLine="709"/>
        <w:jc w:val="both"/>
        <w:rPr>
          <w:rFonts w:cs="Times New Roman"/>
        </w:rPr>
      </w:pPr>
      <w:r w:rsidRPr="0009774C">
        <w:rPr>
          <w:rFonts w:cs="Times New Roman"/>
        </w:rPr>
        <w:t>СЛУШАЛИ:  __________________ (ФИО)</w:t>
      </w:r>
    </w:p>
    <w:p w14:paraId="71EDE9A1" w14:textId="77777777" w:rsidR="00DB3EF0" w:rsidRPr="0009774C" w:rsidRDefault="00DB3EF0" w:rsidP="00DB3EF0">
      <w:pPr>
        <w:ind w:left="-567" w:firstLine="709"/>
        <w:jc w:val="both"/>
        <w:rPr>
          <w:rFonts w:cs="Times New Roman"/>
        </w:rPr>
      </w:pPr>
      <w:r w:rsidRPr="0009774C">
        <w:rPr>
          <w:rFonts w:cs="Times New Roman"/>
        </w:rPr>
        <w:t>Заявки предоставили:</w:t>
      </w:r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1276"/>
        <w:gridCol w:w="8045"/>
      </w:tblGrid>
      <w:tr w:rsidR="00DB3EF0" w:rsidRPr="0009774C" w14:paraId="12D3596D" w14:textId="77777777" w:rsidTr="0084117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8C1DE" w14:textId="77777777" w:rsidR="00DB3EF0" w:rsidRPr="0009774C" w:rsidRDefault="00DB3EF0" w:rsidP="00841171">
            <w:pPr>
              <w:jc w:val="both"/>
              <w:rPr>
                <w:rFonts w:cs="Times New Roman"/>
              </w:rPr>
            </w:pPr>
            <w:r w:rsidRPr="0009774C">
              <w:rPr>
                <w:rFonts w:cs="Times New Roman"/>
              </w:rPr>
              <w:t>Заявка №1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4F91" w14:textId="77777777" w:rsidR="00DB3EF0" w:rsidRPr="0009774C" w:rsidRDefault="00DB3EF0" w:rsidP="00841171">
            <w:pPr>
              <w:ind w:left="-567" w:firstLine="709"/>
              <w:jc w:val="both"/>
              <w:rPr>
                <w:rFonts w:cs="Times New Roman"/>
              </w:rPr>
            </w:pPr>
          </w:p>
        </w:tc>
      </w:tr>
      <w:tr w:rsidR="00DB3EF0" w:rsidRPr="0009774C" w14:paraId="7A37A1A3" w14:textId="77777777" w:rsidTr="0084117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A65B7" w14:textId="77777777" w:rsidR="00DB3EF0" w:rsidRPr="0009774C" w:rsidRDefault="00DB3EF0" w:rsidP="00841171">
            <w:pPr>
              <w:jc w:val="both"/>
              <w:rPr>
                <w:rFonts w:cs="Times New Roman"/>
              </w:rPr>
            </w:pPr>
            <w:r w:rsidRPr="0009774C">
              <w:rPr>
                <w:rFonts w:cs="Times New Roman"/>
              </w:rPr>
              <w:t>Заявка №2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0361" w14:textId="77777777" w:rsidR="00DB3EF0" w:rsidRPr="0009774C" w:rsidRDefault="00DB3EF0" w:rsidP="00841171">
            <w:pPr>
              <w:ind w:left="-567" w:firstLine="709"/>
              <w:jc w:val="both"/>
              <w:rPr>
                <w:rFonts w:cs="Times New Roman"/>
              </w:rPr>
            </w:pPr>
          </w:p>
        </w:tc>
      </w:tr>
      <w:tr w:rsidR="00DB3EF0" w:rsidRPr="0009774C" w14:paraId="5ACCF2D0" w14:textId="77777777" w:rsidTr="0084117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DEBA" w14:textId="77777777" w:rsidR="00DB3EF0" w:rsidRPr="0009774C" w:rsidRDefault="00DB3EF0" w:rsidP="00841171">
            <w:pPr>
              <w:jc w:val="both"/>
              <w:rPr>
                <w:rFonts w:cs="Times New Roman"/>
              </w:rPr>
            </w:pPr>
            <w:r w:rsidRPr="0009774C">
              <w:rPr>
                <w:rFonts w:cs="Times New Roman"/>
              </w:rPr>
              <w:lastRenderedPageBreak/>
              <w:t>…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70CB" w14:textId="77777777" w:rsidR="00DB3EF0" w:rsidRPr="0009774C" w:rsidRDefault="00DB3EF0" w:rsidP="00841171">
            <w:pPr>
              <w:ind w:left="-567" w:firstLine="709"/>
              <w:jc w:val="both"/>
              <w:rPr>
                <w:rFonts w:cs="Times New Roman"/>
              </w:rPr>
            </w:pPr>
          </w:p>
        </w:tc>
      </w:tr>
    </w:tbl>
    <w:p w14:paraId="54C1A0CE" w14:textId="7C324EC9" w:rsidR="004521B2" w:rsidRPr="003C4244" w:rsidRDefault="00DB3EF0" w:rsidP="004521B2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 xml:space="preserve">В результате рассмотрения представленных заявок </w:t>
      </w:r>
      <w:r w:rsidR="004521B2">
        <w:rPr>
          <w:rFonts w:cs="Times New Roman"/>
        </w:rPr>
        <w:t>кредитных организаций</w:t>
      </w:r>
      <w:r w:rsidRPr="0009774C">
        <w:rPr>
          <w:rFonts w:cs="Times New Roman"/>
        </w:rPr>
        <w:t xml:space="preserve"> претендующих на право заключения договора банковского вклада (депозита) </w:t>
      </w:r>
      <w:r w:rsidR="004521B2" w:rsidRPr="00C60FE3">
        <w:rPr>
          <w:rFonts w:cs="Times New Roman"/>
        </w:rPr>
        <w:t>и (или) договора на открытие расчетного счета</w:t>
      </w:r>
      <w:r w:rsidR="004521B2" w:rsidRPr="003C4244">
        <w:rPr>
          <w:rFonts w:cs="Times New Roman"/>
        </w:rPr>
        <w:t xml:space="preserve"> </w:t>
      </w:r>
    </w:p>
    <w:p w14:paraId="038BF1F4" w14:textId="2342E63D" w:rsidR="00DB3EF0" w:rsidRPr="0009774C" w:rsidRDefault="00DB3EF0" w:rsidP="00DB3EF0">
      <w:pPr>
        <w:ind w:firstLine="567"/>
        <w:jc w:val="both"/>
        <w:rPr>
          <w:rFonts w:cs="Times New Roman"/>
        </w:rPr>
      </w:pPr>
    </w:p>
    <w:p w14:paraId="2ACDCFB2" w14:textId="77777777" w:rsidR="00DB3EF0" w:rsidRPr="0009774C" w:rsidRDefault="00DB3EF0" w:rsidP="00DB3EF0">
      <w:pPr>
        <w:ind w:firstLine="567"/>
        <w:jc w:val="both"/>
        <w:rPr>
          <w:rFonts w:cs="Times New Roman"/>
        </w:rPr>
      </w:pPr>
    </w:p>
    <w:p w14:paraId="34A5A007" w14:textId="77777777" w:rsidR="00DB3EF0" w:rsidRPr="0009774C" w:rsidRDefault="00DB3EF0" w:rsidP="00DB3EF0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>РЕШИЛИ:</w:t>
      </w:r>
    </w:p>
    <w:p w14:paraId="50F90781" w14:textId="70D3192A" w:rsidR="00DB3EF0" w:rsidRPr="0009774C" w:rsidRDefault="00DB3EF0" w:rsidP="00DB3EF0">
      <w:pPr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 xml:space="preserve">1. По первому вопросу: признать </w:t>
      </w:r>
      <w:r w:rsidR="004521B2">
        <w:rPr>
          <w:rFonts w:cs="Times New Roman"/>
        </w:rPr>
        <w:t>кредитные организации</w:t>
      </w:r>
      <w:r w:rsidRPr="0009774C">
        <w:rPr>
          <w:rFonts w:cs="Times New Roman"/>
        </w:rPr>
        <w:t xml:space="preserve">, предоставившие заявки на участие в </w:t>
      </w:r>
      <w:r w:rsidR="003C4244">
        <w:rPr>
          <w:rFonts w:cs="Times New Roman"/>
        </w:rPr>
        <w:t>отборе</w:t>
      </w:r>
      <w:r w:rsidR="003C4244" w:rsidRPr="0009774C">
        <w:rPr>
          <w:rFonts w:cs="Times New Roman"/>
        </w:rPr>
        <w:t xml:space="preserve"> </w:t>
      </w:r>
      <w:r w:rsidRPr="0009774C">
        <w:rPr>
          <w:rFonts w:cs="Times New Roman"/>
        </w:rPr>
        <w:t>на право заключения договора банковского вклада (депозита</w:t>
      </w:r>
      <w:r w:rsidRPr="003C4244">
        <w:rPr>
          <w:rFonts w:cs="Times New Roman"/>
        </w:rPr>
        <w:t>)</w:t>
      </w:r>
      <w:r w:rsidR="004521B2" w:rsidRPr="003C4244">
        <w:rPr>
          <w:rFonts w:cs="Times New Roman"/>
        </w:rPr>
        <w:t xml:space="preserve"> </w:t>
      </w:r>
      <w:r w:rsidR="004521B2" w:rsidRPr="00967309">
        <w:rPr>
          <w:rFonts w:cs="Times New Roman"/>
        </w:rPr>
        <w:t>и (или) договора на открытие расчетного счета</w:t>
      </w:r>
      <w:r w:rsidR="004521B2" w:rsidRPr="003C4244">
        <w:rPr>
          <w:rFonts w:cs="Times New Roman"/>
        </w:rPr>
        <w:t>,</w:t>
      </w:r>
      <w:r w:rsidRPr="0009774C">
        <w:rPr>
          <w:rFonts w:cs="Times New Roman"/>
        </w:rPr>
        <w:t xml:space="preserve"> соответствующими требованиям, условиям и критериям «Порядка инвестирования и (или) размещения временно свободных средств», утвержденного </w:t>
      </w:r>
      <w:r w:rsidR="004521B2">
        <w:rPr>
          <w:rFonts w:cs="Times New Roman"/>
        </w:rPr>
        <w:t>Приказом директора Фонда</w:t>
      </w:r>
      <w:r w:rsidRPr="0009774C">
        <w:rPr>
          <w:rFonts w:cs="Times New Roman"/>
        </w:rPr>
        <w:t xml:space="preserve"> и допустить к оценке.</w:t>
      </w:r>
    </w:p>
    <w:p w14:paraId="7CA1CD55" w14:textId="77777777" w:rsidR="00DB3EF0" w:rsidRPr="0009774C" w:rsidRDefault="00DB3EF0" w:rsidP="00DB3EF0">
      <w:pPr>
        <w:ind w:firstLine="567"/>
        <w:jc w:val="both"/>
        <w:rPr>
          <w:rFonts w:cs="Times New Roman"/>
        </w:rPr>
      </w:pPr>
    </w:p>
    <w:p w14:paraId="664F1E2D" w14:textId="77777777" w:rsidR="00DB3EF0" w:rsidRPr="0009774C" w:rsidRDefault="00DB3EF0" w:rsidP="00DB3EF0">
      <w:pPr>
        <w:jc w:val="both"/>
        <w:rPr>
          <w:rFonts w:cs="Times New Roman"/>
        </w:rPr>
      </w:pPr>
      <w:r w:rsidRPr="0009774C">
        <w:rPr>
          <w:rFonts w:cs="Times New Roman"/>
        </w:rPr>
        <w:t xml:space="preserve">К отбору </w:t>
      </w:r>
      <w:proofErr w:type="gramStart"/>
      <w:r w:rsidRPr="0009774C">
        <w:rPr>
          <w:rFonts w:cs="Times New Roman"/>
        </w:rPr>
        <w:t>допущены</w:t>
      </w:r>
      <w:proofErr w:type="gramEnd"/>
      <w:r w:rsidRPr="0009774C">
        <w:rPr>
          <w:rFonts w:cs="Times New Roman"/>
        </w:rPr>
        <w:t>: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1417"/>
        <w:gridCol w:w="7655"/>
      </w:tblGrid>
      <w:tr w:rsidR="00DB3EF0" w:rsidRPr="0009774C" w14:paraId="2B30C154" w14:textId="77777777" w:rsidTr="0084117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59E8F" w14:textId="77777777" w:rsidR="00DB3EF0" w:rsidRPr="0009774C" w:rsidRDefault="00DB3EF0" w:rsidP="00841171">
            <w:pPr>
              <w:jc w:val="both"/>
              <w:rPr>
                <w:rFonts w:cs="Times New Roman"/>
              </w:rPr>
            </w:pPr>
            <w:r w:rsidRPr="0009774C">
              <w:rPr>
                <w:rFonts w:cs="Times New Roman"/>
              </w:rPr>
              <w:t>Заявка №1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913D" w14:textId="77777777" w:rsidR="00DB3EF0" w:rsidRPr="0009774C" w:rsidRDefault="00DB3EF0" w:rsidP="00841171">
            <w:pPr>
              <w:jc w:val="both"/>
              <w:rPr>
                <w:rFonts w:cs="Times New Roman"/>
              </w:rPr>
            </w:pPr>
          </w:p>
        </w:tc>
      </w:tr>
      <w:tr w:rsidR="00DB3EF0" w:rsidRPr="0009774C" w14:paraId="69D458EA" w14:textId="77777777" w:rsidTr="0084117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58A36" w14:textId="77777777" w:rsidR="00DB3EF0" w:rsidRPr="0009774C" w:rsidRDefault="00DB3EF0" w:rsidP="00841171">
            <w:pPr>
              <w:jc w:val="both"/>
              <w:rPr>
                <w:rFonts w:cs="Times New Roman"/>
              </w:rPr>
            </w:pPr>
            <w:r w:rsidRPr="0009774C">
              <w:rPr>
                <w:rFonts w:cs="Times New Roman"/>
              </w:rPr>
              <w:t>Заявка №2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F32A" w14:textId="77777777" w:rsidR="00DB3EF0" w:rsidRPr="0009774C" w:rsidRDefault="00DB3EF0" w:rsidP="00841171">
            <w:pPr>
              <w:jc w:val="both"/>
              <w:rPr>
                <w:rFonts w:cs="Times New Roman"/>
              </w:rPr>
            </w:pPr>
          </w:p>
        </w:tc>
      </w:tr>
      <w:tr w:rsidR="00DB3EF0" w:rsidRPr="0009774C" w14:paraId="5411AC2E" w14:textId="77777777" w:rsidTr="0084117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EDDD" w14:textId="77777777" w:rsidR="00DB3EF0" w:rsidRPr="0009774C" w:rsidRDefault="00DB3EF0" w:rsidP="00841171">
            <w:pPr>
              <w:jc w:val="both"/>
              <w:rPr>
                <w:rFonts w:cs="Times New Roman"/>
              </w:rPr>
            </w:pPr>
            <w:r w:rsidRPr="0009774C">
              <w:rPr>
                <w:rFonts w:cs="Times New Roman"/>
              </w:rPr>
              <w:t>…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FD7F" w14:textId="77777777" w:rsidR="00DB3EF0" w:rsidRPr="0009774C" w:rsidRDefault="00DB3EF0" w:rsidP="00841171">
            <w:pPr>
              <w:jc w:val="both"/>
              <w:rPr>
                <w:rFonts w:cs="Times New Roman"/>
              </w:rPr>
            </w:pPr>
          </w:p>
        </w:tc>
      </w:tr>
    </w:tbl>
    <w:p w14:paraId="45073FA5" w14:textId="77777777" w:rsidR="00DB3EF0" w:rsidRPr="0009774C" w:rsidRDefault="00DB3EF0" w:rsidP="00DB3EF0">
      <w:pPr>
        <w:jc w:val="both"/>
        <w:rPr>
          <w:rFonts w:cs="Times New Roman"/>
        </w:rPr>
      </w:pPr>
    </w:p>
    <w:p w14:paraId="42217C1A" w14:textId="748C911D" w:rsidR="00DB3EF0" w:rsidRPr="0009774C" w:rsidRDefault="00DB3EF0" w:rsidP="00DB3EF0">
      <w:pPr>
        <w:jc w:val="both"/>
        <w:rPr>
          <w:rFonts w:cs="Times New Roman"/>
        </w:rPr>
      </w:pPr>
      <w:r w:rsidRPr="0009774C">
        <w:rPr>
          <w:rFonts w:cs="Times New Roman"/>
        </w:rPr>
        <w:t xml:space="preserve">Голосовали: «За» - </w:t>
      </w:r>
    </w:p>
    <w:p w14:paraId="19A2BF26" w14:textId="3105730D" w:rsidR="00DB3EF0" w:rsidRPr="0009774C" w:rsidRDefault="00DB3EF0" w:rsidP="00DB3EF0">
      <w:pPr>
        <w:jc w:val="both"/>
        <w:rPr>
          <w:rFonts w:cs="Times New Roman"/>
        </w:rPr>
      </w:pPr>
      <w:r w:rsidRPr="0009774C">
        <w:rPr>
          <w:rFonts w:cs="Times New Roman"/>
        </w:rPr>
        <w:tab/>
        <w:t xml:space="preserve">         «Против» - </w:t>
      </w:r>
    </w:p>
    <w:p w14:paraId="138BD625" w14:textId="391B8121" w:rsidR="00DB3EF0" w:rsidRDefault="00DB3EF0" w:rsidP="00DB3EF0">
      <w:pPr>
        <w:jc w:val="both"/>
        <w:rPr>
          <w:rFonts w:cs="Times New Roman"/>
        </w:rPr>
      </w:pPr>
      <w:r w:rsidRPr="0009774C">
        <w:rPr>
          <w:rFonts w:cs="Times New Roman"/>
        </w:rPr>
        <w:t xml:space="preserve">                      «Воздержалось» - </w:t>
      </w:r>
    </w:p>
    <w:p w14:paraId="53DAC743" w14:textId="77777777" w:rsidR="004521B2" w:rsidRDefault="004521B2" w:rsidP="00DB3EF0">
      <w:pPr>
        <w:jc w:val="both"/>
        <w:rPr>
          <w:rFonts w:cs="Times New Roman"/>
        </w:rPr>
      </w:pPr>
    </w:p>
    <w:p w14:paraId="3A7AE85C" w14:textId="77777777" w:rsidR="004521B2" w:rsidRPr="004521B2" w:rsidRDefault="004521B2" w:rsidP="00967309">
      <w:pPr>
        <w:numPr>
          <w:ilvl w:val="0"/>
          <w:numId w:val="9"/>
        </w:numPr>
        <w:ind w:left="284"/>
        <w:jc w:val="both"/>
        <w:rPr>
          <w:rFonts w:cs="Times New Roman"/>
          <w:b/>
          <w:i/>
          <w:iCs/>
        </w:rPr>
      </w:pPr>
      <w:r w:rsidRPr="004521B2">
        <w:rPr>
          <w:rFonts w:cs="Times New Roman"/>
          <w:b/>
          <w:i/>
          <w:iCs/>
        </w:rPr>
        <w:t>При проведении отбора на право заключения договора на открытие расчетного счета.</w:t>
      </w:r>
    </w:p>
    <w:p w14:paraId="1830DEAD" w14:textId="77777777" w:rsidR="004521B2" w:rsidRPr="004521B2" w:rsidRDefault="004521B2" w:rsidP="004521B2">
      <w:pPr>
        <w:jc w:val="both"/>
        <w:rPr>
          <w:rFonts w:cs="Times New Roman"/>
        </w:rPr>
      </w:pPr>
    </w:p>
    <w:p w14:paraId="25DB50BE" w14:textId="77777777" w:rsidR="004521B2" w:rsidRPr="004521B2" w:rsidRDefault="004521B2" w:rsidP="004521B2">
      <w:pPr>
        <w:jc w:val="both"/>
        <w:rPr>
          <w:rFonts w:cs="Times New Roman"/>
        </w:rPr>
      </w:pPr>
      <w:r w:rsidRPr="004521B2">
        <w:rPr>
          <w:rFonts w:cs="Times New Roman"/>
        </w:rPr>
        <w:t>2. Признать предлагаемые условия заключения договора на открытие расчетного счета приемлемыми.</w:t>
      </w:r>
    </w:p>
    <w:p w14:paraId="69B53DD8" w14:textId="77777777" w:rsidR="004521B2" w:rsidRPr="004521B2" w:rsidRDefault="004521B2" w:rsidP="004521B2">
      <w:pPr>
        <w:jc w:val="both"/>
        <w:rPr>
          <w:rFonts w:cs="Times New Roman"/>
        </w:rPr>
      </w:pPr>
    </w:p>
    <w:tbl>
      <w:tblPr>
        <w:tblStyle w:val="ac"/>
        <w:tblW w:w="1020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542"/>
        <w:gridCol w:w="3542"/>
        <w:gridCol w:w="3116"/>
      </w:tblGrid>
      <w:tr w:rsidR="004521B2" w:rsidRPr="004521B2" w14:paraId="1FF157D8" w14:textId="77777777">
        <w:trPr>
          <w:trHeight w:val="417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89D7" w14:textId="77777777" w:rsidR="004521B2" w:rsidRPr="004521B2" w:rsidRDefault="004521B2" w:rsidP="00967309">
            <w:pPr>
              <w:jc w:val="center"/>
              <w:rPr>
                <w:rFonts w:cs="Times New Roman"/>
              </w:rPr>
            </w:pPr>
            <w:r w:rsidRPr="004521B2">
              <w:rPr>
                <w:rFonts w:cs="Times New Roman"/>
              </w:rPr>
              <w:t>Банк</w:t>
            </w:r>
          </w:p>
          <w:p w14:paraId="073EFF69" w14:textId="77777777" w:rsidR="004521B2" w:rsidRPr="004521B2" w:rsidRDefault="004521B2" w:rsidP="00967309">
            <w:pPr>
              <w:jc w:val="center"/>
              <w:rPr>
                <w:rFonts w:cs="Times New Roman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90DC1" w14:textId="77777777" w:rsidR="004521B2" w:rsidRPr="004521B2" w:rsidRDefault="004521B2" w:rsidP="00967309">
            <w:pPr>
              <w:jc w:val="center"/>
              <w:rPr>
                <w:rFonts w:cs="Times New Roman"/>
              </w:rPr>
            </w:pPr>
            <w:r w:rsidRPr="004521B2">
              <w:rPr>
                <w:rFonts w:cs="Times New Roman"/>
              </w:rPr>
              <w:t>Критерии оценки</w:t>
            </w:r>
          </w:p>
        </w:tc>
      </w:tr>
      <w:tr w:rsidR="004521B2" w:rsidRPr="004521B2" w14:paraId="1319F94A" w14:textId="77777777">
        <w:trPr>
          <w:trHeight w:val="848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3ABD3" w14:textId="77777777" w:rsidR="004521B2" w:rsidRPr="004521B2" w:rsidRDefault="004521B2" w:rsidP="00967309">
            <w:pPr>
              <w:jc w:val="center"/>
              <w:rPr>
                <w:rFonts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37386" w14:textId="77777777" w:rsidR="004521B2" w:rsidRPr="004521B2" w:rsidRDefault="004521B2" w:rsidP="00967309">
            <w:pPr>
              <w:jc w:val="center"/>
              <w:rPr>
                <w:rFonts w:cs="Times New Roman"/>
              </w:rPr>
            </w:pPr>
            <w:r w:rsidRPr="004521B2">
              <w:rPr>
                <w:rFonts w:cs="Times New Roman"/>
              </w:rPr>
              <w:t>Стоимость тарифного плана (рублей в год)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3CC85" w14:textId="77777777" w:rsidR="004521B2" w:rsidRPr="004521B2" w:rsidRDefault="004521B2" w:rsidP="00967309">
            <w:pPr>
              <w:jc w:val="center"/>
              <w:rPr>
                <w:rFonts w:cs="Times New Roman"/>
              </w:rPr>
            </w:pPr>
            <w:r w:rsidRPr="004521B2">
              <w:rPr>
                <w:rFonts w:cs="Times New Roman"/>
              </w:rPr>
              <w:t>Иной критерий …</w:t>
            </w:r>
          </w:p>
        </w:tc>
      </w:tr>
      <w:tr w:rsidR="004521B2" w:rsidRPr="004521B2" w14:paraId="4CBD39B0" w14:textId="77777777">
        <w:trPr>
          <w:trHeight w:val="61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D3FCE" w14:textId="77777777" w:rsidR="004521B2" w:rsidRPr="004521B2" w:rsidRDefault="004521B2" w:rsidP="004521B2">
            <w:pPr>
              <w:jc w:val="both"/>
              <w:rPr>
                <w:rFonts w:cs="Times New Roman"/>
              </w:rPr>
            </w:pPr>
            <w:r w:rsidRPr="004521B2">
              <w:rPr>
                <w:rFonts w:cs="Times New Roman"/>
              </w:rPr>
              <w:t>Заявка №1. Наименование банка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BD51" w14:textId="77777777" w:rsidR="004521B2" w:rsidRPr="004521B2" w:rsidRDefault="004521B2" w:rsidP="004521B2">
            <w:pPr>
              <w:jc w:val="both"/>
              <w:rPr>
                <w:rFonts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B373" w14:textId="77777777" w:rsidR="004521B2" w:rsidRPr="004521B2" w:rsidRDefault="004521B2" w:rsidP="004521B2">
            <w:pPr>
              <w:jc w:val="both"/>
              <w:rPr>
                <w:rFonts w:cs="Times New Roman"/>
              </w:rPr>
            </w:pPr>
          </w:p>
        </w:tc>
      </w:tr>
      <w:tr w:rsidR="004521B2" w:rsidRPr="004521B2" w14:paraId="1F0EF911" w14:textId="77777777">
        <w:trPr>
          <w:trHeight w:val="61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AF8F8" w14:textId="77777777" w:rsidR="004521B2" w:rsidRPr="004521B2" w:rsidRDefault="004521B2" w:rsidP="004521B2">
            <w:pPr>
              <w:jc w:val="both"/>
              <w:rPr>
                <w:rFonts w:cs="Times New Roman"/>
              </w:rPr>
            </w:pPr>
            <w:r w:rsidRPr="004521B2">
              <w:rPr>
                <w:rFonts w:cs="Times New Roman"/>
              </w:rPr>
              <w:t>Заявка №2. Наименование банка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0860" w14:textId="77777777" w:rsidR="004521B2" w:rsidRPr="004521B2" w:rsidRDefault="004521B2" w:rsidP="004521B2">
            <w:pPr>
              <w:jc w:val="both"/>
              <w:rPr>
                <w:rFonts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3341" w14:textId="77777777" w:rsidR="004521B2" w:rsidRPr="004521B2" w:rsidRDefault="004521B2" w:rsidP="004521B2">
            <w:pPr>
              <w:jc w:val="both"/>
              <w:rPr>
                <w:rFonts w:cs="Times New Roman"/>
              </w:rPr>
            </w:pPr>
          </w:p>
        </w:tc>
      </w:tr>
    </w:tbl>
    <w:p w14:paraId="1C75BA5A" w14:textId="77777777" w:rsidR="004521B2" w:rsidRPr="004521B2" w:rsidRDefault="004521B2" w:rsidP="004521B2">
      <w:pPr>
        <w:jc w:val="both"/>
        <w:rPr>
          <w:rFonts w:cs="Times New Roman"/>
        </w:rPr>
      </w:pPr>
    </w:p>
    <w:p w14:paraId="6B7AC0E5" w14:textId="77777777" w:rsidR="004521B2" w:rsidRPr="004521B2" w:rsidRDefault="004521B2" w:rsidP="004521B2">
      <w:pPr>
        <w:jc w:val="both"/>
        <w:rPr>
          <w:rFonts w:cs="Times New Roman"/>
        </w:rPr>
      </w:pPr>
      <w:r w:rsidRPr="004521B2">
        <w:rPr>
          <w:rFonts w:cs="Times New Roman"/>
        </w:rPr>
        <w:t>Голосовали: «За» - _</w:t>
      </w:r>
    </w:p>
    <w:p w14:paraId="5F4705DA" w14:textId="77777777" w:rsidR="004521B2" w:rsidRPr="004521B2" w:rsidRDefault="004521B2" w:rsidP="004521B2">
      <w:pPr>
        <w:jc w:val="both"/>
        <w:rPr>
          <w:rFonts w:cs="Times New Roman"/>
        </w:rPr>
      </w:pPr>
      <w:r w:rsidRPr="004521B2">
        <w:rPr>
          <w:rFonts w:cs="Times New Roman"/>
        </w:rPr>
        <w:tab/>
        <w:t xml:space="preserve">         «Против» - _</w:t>
      </w:r>
    </w:p>
    <w:p w14:paraId="42B8755B" w14:textId="77777777" w:rsidR="004521B2" w:rsidRPr="004521B2" w:rsidRDefault="004521B2" w:rsidP="004521B2">
      <w:pPr>
        <w:jc w:val="both"/>
        <w:rPr>
          <w:rFonts w:cs="Times New Roman"/>
        </w:rPr>
      </w:pPr>
      <w:r w:rsidRPr="004521B2">
        <w:rPr>
          <w:rFonts w:cs="Times New Roman"/>
        </w:rPr>
        <w:t xml:space="preserve">                      «Воздержалось» - _</w:t>
      </w:r>
    </w:p>
    <w:p w14:paraId="397AF2E2" w14:textId="77777777" w:rsidR="004521B2" w:rsidRDefault="004521B2" w:rsidP="004521B2">
      <w:pPr>
        <w:jc w:val="both"/>
        <w:rPr>
          <w:rFonts w:cs="Times New Roman"/>
        </w:rPr>
      </w:pPr>
    </w:p>
    <w:p w14:paraId="22773A8A" w14:textId="77777777" w:rsidR="004521B2" w:rsidRPr="004521B2" w:rsidRDefault="004521B2" w:rsidP="004521B2">
      <w:pPr>
        <w:jc w:val="both"/>
        <w:rPr>
          <w:rFonts w:cs="Times New Roman"/>
        </w:rPr>
      </w:pPr>
    </w:p>
    <w:p w14:paraId="61A710B2" w14:textId="77777777" w:rsidR="004521B2" w:rsidRPr="004521B2" w:rsidRDefault="004521B2" w:rsidP="00967309">
      <w:pPr>
        <w:numPr>
          <w:ilvl w:val="0"/>
          <w:numId w:val="9"/>
        </w:numPr>
        <w:ind w:left="0" w:firstLine="284"/>
        <w:jc w:val="both"/>
        <w:rPr>
          <w:rFonts w:cs="Times New Roman"/>
          <w:b/>
          <w:i/>
          <w:iCs/>
        </w:rPr>
      </w:pPr>
      <w:r w:rsidRPr="004521B2">
        <w:rPr>
          <w:rFonts w:cs="Times New Roman"/>
          <w:b/>
          <w:i/>
          <w:iCs/>
        </w:rPr>
        <w:t>При проведении отбора на право заключения договора банковского вклада (депозита).</w:t>
      </w:r>
    </w:p>
    <w:p w14:paraId="4C1A1333" w14:textId="77777777" w:rsidR="004521B2" w:rsidRPr="0009774C" w:rsidRDefault="004521B2" w:rsidP="00DB3EF0">
      <w:pPr>
        <w:jc w:val="both"/>
        <w:rPr>
          <w:rFonts w:cs="Times New Roman"/>
        </w:rPr>
      </w:pPr>
    </w:p>
    <w:p w14:paraId="76A30BE6" w14:textId="77777777" w:rsidR="00DB3EF0" w:rsidRPr="0009774C" w:rsidRDefault="00DB3EF0" w:rsidP="00DB3EF0">
      <w:pPr>
        <w:tabs>
          <w:tab w:val="left" w:pos="567"/>
          <w:tab w:val="left" w:pos="709"/>
        </w:tabs>
        <w:jc w:val="both"/>
        <w:rPr>
          <w:rFonts w:cs="Times New Roman"/>
        </w:rPr>
      </w:pPr>
    </w:p>
    <w:p w14:paraId="680C7B2D" w14:textId="77777777" w:rsidR="00DB3EF0" w:rsidRPr="0009774C" w:rsidRDefault="00DB3EF0" w:rsidP="00DB3EF0">
      <w:pPr>
        <w:tabs>
          <w:tab w:val="left" w:pos="567"/>
          <w:tab w:val="left" w:pos="709"/>
        </w:tabs>
        <w:jc w:val="both"/>
        <w:rPr>
          <w:rFonts w:cs="Times New Roman"/>
        </w:rPr>
      </w:pPr>
      <w:r w:rsidRPr="0009774C">
        <w:rPr>
          <w:rFonts w:cs="Times New Roman"/>
        </w:rPr>
        <w:t>2. Признать предлагаемые условия размещения вклада (депозита) приемлемыми.</w:t>
      </w:r>
    </w:p>
    <w:p w14:paraId="41DE5AAB" w14:textId="77777777" w:rsidR="00DB3EF0" w:rsidRPr="0009774C" w:rsidRDefault="00DB3EF0" w:rsidP="00DB3EF0">
      <w:pPr>
        <w:tabs>
          <w:tab w:val="left" w:pos="567"/>
          <w:tab w:val="left" w:pos="709"/>
        </w:tabs>
        <w:ind w:firstLine="567"/>
        <w:jc w:val="center"/>
        <w:rPr>
          <w:rFonts w:cs="Times New Roman"/>
        </w:rPr>
      </w:pPr>
    </w:p>
    <w:tbl>
      <w:tblPr>
        <w:tblStyle w:val="ac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545"/>
        <w:gridCol w:w="1701"/>
        <w:gridCol w:w="1559"/>
        <w:gridCol w:w="1559"/>
        <w:gridCol w:w="1843"/>
      </w:tblGrid>
      <w:tr w:rsidR="00BD33D7" w:rsidRPr="0009774C" w14:paraId="0ECB78D4" w14:textId="77777777" w:rsidTr="00A8496A">
        <w:trPr>
          <w:trHeight w:val="417"/>
        </w:trPr>
        <w:tc>
          <w:tcPr>
            <w:tcW w:w="3545" w:type="dxa"/>
            <w:vMerge w:val="restart"/>
          </w:tcPr>
          <w:p w14:paraId="0A492C7D" w14:textId="525661CE" w:rsidR="00BD33D7" w:rsidRPr="0009774C" w:rsidRDefault="003C4244" w:rsidP="00841171">
            <w:pPr>
              <w:tabs>
                <w:tab w:val="left" w:pos="567"/>
                <w:tab w:val="left" w:pos="709"/>
              </w:tabs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Банк</w:t>
            </w:r>
          </w:p>
          <w:p w14:paraId="343C6D23" w14:textId="77777777" w:rsidR="00BD33D7" w:rsidRPr="0009774C" w:rsidRDefault="00BD33D7" w:rsidP="00841171">
            <w:pPr>
              <w:tabs>
                <w:tab w:val="left" w:pos="567"/>
                <w:tab w:val="left" w:pos="709"/>
              </w:tabs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62" w:type="dxa"/>
            <w:gridSpan w:val="4"/>
          </w:tcPr>
          <w:p w14:paraId="0D339443" w14:textId="77777777" w:rsidR="00BD33D7" w:rsidRPr="0009774C" w:rsidRDefault="00BD33D7" w:rsidP="00841171">
            <w:pPr>
              <w:tabs>
                <w:tab w:val="left" w:pos="567"/>
                <w:tab w:val="left" w:pos="709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09774C">
              <w:rPr>
                <w:rFonts w:cs="Times New Roman"/>
                <w:sz w:val="22"/>
                <w:szCs w:val="22"/>
              </w:rPr>
              <w:t xml:space="preserve">Предлагаемая процентная ставка, % </w:t>
            </w:r>
            <w:proofErr w:type="gramStart"/>
            <w:r w:rsidRPr="0009774C">
              <w:rPr>
                <w:rFonts w:cs="Times New Roman"/>
                <w:sz w:val="22"/>
                <w:szCs w:val="22"/>
              </w:rPr>
              <w:t>годовых</w:t>
            </w:r>
            <w:proofErr w:type="gramEnd"/>
          </w:p>
        </w:tc>
      </w:tr>
      <w:tr w:rsidR="00BD33D7" w:rsidRPr="0009774C" w14:paraId="4307731F" w14:textId="77777777" w:rsidTr="00BD33D7">
        <w:trPr>
          <w:trHeight w:val="848"/>
        </w:trPr>
        <w:tc>
          <w:tcPr>
            <w:tcW w:w="3545" w:type="dxa"/>
            <w:vMerge/>
          </w:tcPr>
          <w:p w14:paraId="2EE7101E" w14:textId="77777777" w:rsidR="00BD33D7" w:rsidRPr="0009774C" w:rsidRDefault="00BD33D7" w:rsidP="00841171">
            <w:pPr>
              <w:tabs>
                <w:tab w:val="left" w:pos="567"/>
                <w:tab w:val="left" w:pos="709"/>
              </w:tabs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1622417" w14:textId="77777777" w:rsidR="00BD33D7" w:rsidRPr="0009774C" w:rsidRDefault="00BD33D7" w:rsidP="00841171">
            <w:pPr>
              <w:tabs>
                <w:tab w:val="left" w:pos="567"/>
                <w:tab w:val="left" w:pos="709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09774C">
              <w:rPr>
                <w:rFonts w:cs="Times New Roman"/>
                <w:sz w:val="20"/>
                <w:szCs w:val="20"/>
              </w:rPr>
              <w:t>Лот №1     Сумма, руб.</w:t>
            </w:r>
          </w:p>
        </w:tc>
        <w:tc>
          <w:tcPr>
            <w:tcW w:w="1559" w:type="dxa"/>
          </w:tcPr>
          <w:p w14:paraId="5D0F7459" w14:textId="77777777" w:rsidR="00BD33D7" w:rsidRPr="0009774C" w:rsidRDefault="00BD33D7" w:rsidP="00BD33D7">
            <w:pPr>
              <w:tabs>
                <w:tab w:val="left" w:pos="567"/>
                <w:tab w:val="left" w:pos="709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09774C">
              <w:rPr>
                <w:rFonts w:cs="Times New Roman"/>
                <w:sz w:val="20"/>
                <w:szCs w:val="20"/>
              </w:rPr>
              <w:t>Лот №2   Сумма, руб.</w:t>
            </w:r>
          </w:p>
        </w:tc>
        <w:tc>
          <w:tcPr>
            <w:tcW w:w="1559" w:type="dxa"/>
          </w:tcPr>
          <w:p w14:paraId="34EF6D0C" w14:textId="77777777" w:rsidR="00BD33D7" w:rsidRPr="0009774C" w:rsidRDefault="00BD33D7" w:rsidP="00BD33D7">
            <w:pPr>
              <w:tabs>
                <w:tab w:val="left" w:pos="567"/>
                <w:tab w:val="left" w:pos="709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09774C">
              <w:rPr>
                <w:rFonts w:cs="Times New Roman"/>
                <w:sz w:val="20"/>
                <w:szCs w:val="20"/>
              </w:rPr>
              <w:t>Лот №3   Сумма, руб.</w:t>
            </w:r>
          </w:p>
        </w:tc>
        <w:tc>
          <w:tcPr>
            <w:tcW w:w="1843" w:type="dxa"/>
          </w:tcPr>
          <w:p w14:paraId="603742B8" w14:textId="77777777" w:rsidR="00BD33D7" w:rsidRPr="0009774C" w:rsidRDefault="00BD33D7" w:rsidP="00BD33D7">
            <w:pPr>
              <w:tabs>
                <w:tab w:val="left" w:pos="567"/>
                <w:tab w:val="left" w:pos="709"/>
              </w:tabs>
              <w:rPr>
                <w:rFonts w:cs="Times New Roman"/>
                <w:sz w:val="20"/>
                <w:szCs w:val="20"/>
              </w:rPr>
            </w:pPr>
            <w:r w:rsidRPr="0009774C">
              <w:rPr>
                <w:rFonts w:cs="Times New Roman"/>
                <w:sz w:val="20"/>
                <w:szCs w:val="20"/>
              </w:rPr>
              <w:t>…….</w:t>
            </w:r>
          </w:p>
        </w:tc>
      </w:tr>
      <w:tr w:rsidR="00BD33D7" w:rsidRPr="0009774C" w14:paraId="33E6ACC2" w14:textId="77777777" w:rsidTr="00BD33D7">
        <w:trPr>
          <w:trHeight w:val="618"/>
        </w:trPr>
        <w:tc>
          <w:tcPr>
            <w:tcW w:w="3545" w:type="dxa"/>
          </w:tcPr>
          <w:p w14:paraId="0FD843C8" w14:textId="693FCD7F" w:rsidR="00BD33D7" w:rsidRPr="0009774C" w:rsidRDefault="00BD33D7" w:rsidP="00BD33D7">
            <w:pPr>
              <w:tabs>
                <w:tab w:val="left" w:pos="567"/>
                <w:tab w:val="left" w:pos="709"/>
              </w:tabs>
              <w:spacing w:line="276" w:lineRule="auto"/>
              <w:rPr>
                <w:rFonts w:cs="Times New Roman"/>
                <w:sz w:val="20"/>
                <w:szCs w:val="20"/>
              </w:rPr>
            </w:pPr>
            <w:r w:rsidRPr="0009774C">
              <w:rPr>
                <w:rFonts w:cs="Times New Roman"/>
                <w:sz w:val="20"/>
                <w:szCs w:val="20"/>
              </w:rPr>
              <w:t>Заявка №1. Наименование банка</w:t>
            </w:r>
          </w:p>
        </w:tc>
        <w:tc>
          <w:tcPr>
            <w:tcW w:w="1701" w:type="dxa"/>
          </w:tcPr>
          <w:p w14:paraId="76AD0920" w14:textId="77777777" w:rsidR="00BD33D7" w:rsidRPr="0009774C" w:rsidRDefault="00BD33D7" w:rsidP="00841171">
            <w:pPr>
              <w:tabs>
                <w:tab w:val="left" w:pos="567"/>
                <w:tab w:val="left" w:pos="709"/>
              </w:tabs>
              <w:spacing w:line="276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743F6AD" w14:textId="77777777" w:rsidR="00BD33D7" w:rsidRPr="0009774C" w:rsidRDefault="00BD33D7" w:rsidP="0084117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55B33F9" w14:textId="77777777" w:rsidR="00BD33D7" w:rsidRPr="0009774C" w:rsidRDefault="00BD33D7" w:rsidP="0084117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06E5AB3B" w14:textId="77777777" w:rsidR="00BD33D7" w:rsidRPr="0009774C" w:rsidRDefault="00BD33D7" w:rsidP="0084117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D33D7" w:rsidRPr="0009774C" w14:paraId="5E888CDF" w14:textId="77777777" w:rsidTr="00BD33D7">
        <w:trPr>
          <w:trHeight w:val="618"/>
        </w:trPr>
        <w:tc>
          <w:tcPr>
            <w:tcW w:w="3545" w:type="dxa"/>
          </w:tcPr>
          <w:p w14:paraId="337E5C67" w14:textId="51EDCF4E" w:rsidR="00BD33D7" w:rsidRPr="0009774C" w:rsidRDefault="00BD33D7" w:rsidP="00BD33D7">
            <w:pPr>
              <w:tabs>
                <w:tab w:val="left" w:pos="567"/>
                <w:tab w:val="left" w:pos="709"/>
              </w:tabs>
              <w:spacing w:line="276" w:lineRule="auto"/>
              <w:rPr>
                <w:rFonts w:cs="Times New Roman"/>
                <w:sz w:val="20"/>
                <w:szCs w:val="20"/>
              </w:rPr>
            </w:pPr>
            <w:r w:rsidRPr="0009774C">
              <w:rPr>
                <w:rFonts w:cs="Times New Roman"/>
                <w:sz w:val="20"/>
                <w:szCs w:val="20"/>
              </w:rPr>
              <w:lastRenderedPageBreak/>
              <w:t>Заявка №2. Наименование банка</w:t>
            </w:r>
          </w:p>
        </w:tc>
        <w:tc>
          <w:tcPr>
            <w:tcW w:w="1701" w:type="dxa"/>
          </w:tcPr>
          <w:p w14:paraId="11ABB1AA" w14:textId="77777777" w:rsidR="00BD33D7" w:rsidRPr="0009774C" w:rsidRDefault="00BD33D7" w:rsidP="00841171">
            <w:pPr>
              <w:tabs>
                <w:tab w:val="left" w:pos="567"/>
                <w:tab w:val="left" w:pos="709"/>
              </w:tabs>
              <w:spacing w:line="276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2CB7CDC" w14:textId="77777777" w:rsidR="00BD33D7" w:rsidRPr="0009774C" w:rsidRDefault="00BD33D7" w:rsidP="0084117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381BCF1" w14:textId="77777777" w:rsidR="00BD33D7" w:rsidRPr="0009774C" w:rsidRDefault="00BD33D7" w:rsidP="0084117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33A4C29" w14:textId="77777777" w:rsidR="00BD33D7" w:rsidRPr="0009774C" w:rsidRDefault="00BD33D7" w:rsidP="0084117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</w:tbl>
    <w:p w14:paraId="379127E5" w14:textId="77777777" w:rsidR="00DB3EF0" w:rsidRPr="0009774C" w:rsidRDefault="00DB3EF0" w:rsidP="00DB3EF0">
      <w:pPr>
        <w:ind w:firstLine="567"/>
        <w:jc w:val="both"/>
        <w:rPr>
          <w:rFonts w:cs="Times New Roman"/>
        </w:rPr>
      </w:pPr>
    </w:p>
    <w:p w14:paraId="56B450B6" w14:textId="6763E25E" w:rsidR="00DB3EF0" w:rsidRPr="0009774C" w:rsidRDefault="00DB3EF0" w:rsidP="00DB3EF0">
      <w:pPr>
        <w:jc w:val="both"/>
        <w:rPr>
          <w:rFonts w:cs="Times New Roman"/>
        </w:rPr>
      </w:pPr>
      <w:r w:rsidRPr="0009774C">
        <w:rPr>
          <w:rFonts w:cs="Times New Roman"/>
        </w:rPr>
        <w:t xml:space="preserve">Голосовали: «За» - </w:t>
      </w:r>
    </w:p>
    <w:p w14:paraId="5E892BC2" w14:textId="125E6D1C" w:rsidR="00DB3EF0" w:rsidRPr="0009774C" w:rsidRDefault="00DB3EF0" w:rsidP="00DB3EF0">
      <w:pPr>
        <w:jc w:val="both"/>
        <w:rPr>
          <w:rFonts w:cs="Times New Roman"/>
        </w:rPr>
      </w:pPr>
      <w:r w:rsidRPr="0009774C">
        <w:rPr>
          <w:rFonts w:cs="Times New Roman"/>
        </w:rPr>
        <w:tab/>
        <w:t xml:space="preserve">         «Против» - </w:t>
      </w:r>
    </w:p>
    <w:p w14:paraId="4F60A2EB" w14:textId="6BB7E0B1" w:rsidR="00DB3EF0" w:rsidRPr="0009774C" w:rsidRDefault="00DB3EF0" w:rsidP="00DB3EF0">
      <w:pPr>
        <w:jc w:val="both"/>
        <w:rPr>
          <w:rFonts w:cs="Times New Roman"/>
        </w:rPr>
      </w:pPr>
      <w:r w:rsidRPr="0009774C">
        <w:rPr>
          <w:rFonts w:cs="Times New Roman"/>
        </w:rPr>
        <w:t xml:space="preserve">                      «Воздержалось» - </w:t>
      </w:r>
    </w:p>
    <w:p w14:paraId="4956EB5C" w14:textId="77777777" w:rsidR="00DB3EF0" w:rsidRPr="0009774C" w:rsidRDefault="00DB3EF0" w:rsidP="00DB3EF0">
      <w:pPr>
        <w:jc w:val="both"/>
        <w:rPr>
          <w:rFonts w:cs="Times New Roman"/>
        </w:rPr>
      </w:pPr>
    </w:p>
    <w:p w14:paraId="26900808" w14:textId="02955B20" w:rsidR="00DB3EF0" w:rsidRPr="0009774C" w:rsidRDefault="00DB3EF0" w:rsidP="00DB3EF0">
      <w:pPr>
        <w:tabs>
          <w:tab w:val="left" w:pos="709"/>
        </w:tabs>
        <w:ind w:left="-567" w:firstLine="709"/>
        <w:jc w:val="both"/>
        <w:rPr>
          <w:rFonts w:cs="Times New Roman"/>
        </w:rPr>
      </w:pPr>
      <w:r w:rsidRPr="0009774C">
        <w:rPr>
          <w:rFonts w:cs="Times New Roman"/>
        </w:rPr>
        <w:t xml:space="preserve">3. По третьему вопросу: по результатам </w:t>
      </w:r>
      <w:r w:rsidR="00C75116" w:rsidRPr="0009774C">
        <w:rPr>
          <w:rFonts w:cs="Times New Roman"/>
        </w:rPr>
        <w:t xml:space="preserve">сравнения </w:t>
      </w:r>
      <w:r w:rsidR="00C75116">
        <w:rPr>
          <w:rFonts w:cs="Times New Roman"/>
        </w:rPr>
        <w:t>и</w:t>
      </w:r>
      <w:r w:rsidR="004521B2">
        <w:rPr>
          <w:rFonts w:cs="Times New Roman"/>
        </w:rPr>
        <w:t xml:space="preserve"> оценке </w:t>
      </w:r>
      <w:r w:rsidR="00C75116">
        <w:rPr>
          <w:rFonts w:cs="Times New Roman"/>
        </w:rPr>
        <w:t xml:space="preserve">условий размещения </w:t>
      </w:r>
      <w:r w:rsidRPr="0009774C">
        <w:rPr>
          <w:rFonts w:cs="Times New Roman"/>
        </w:rPr>
        <w:t>вкладов (депозитов)</w:t>
      </w:r>
      <w:r w:rsidR="004521B2">
        <w:rPr>
          <w:rFonts w:cs="Times New Roman"/>
        </w:rPr>
        <w:t xml:space="preserve"> </w:t>
      </w:r>
      <w:r w:rsidR="004521B2" w:rsidRPr="00967309">
        <w:rPr>
          <w:rFonts w:cs="Times New Roman"/>
        </w:rPr>
        <w:t xml:space="preserve">и (или) заключения договора на открытие расчетного </w:t>
      </w:r>
      <w:r w:rsidR="00C75116" w:rsidRPr="00C75116">
        <w:rPr>
          <w:rFonts w:cs="Times New Roman"/>
        </w:rPr>
        <w:t>счета победителем</w:t>
      </w:r>
      <w:r w:rsidR="00C75116">
        <w:rPr>
          <w:rFonts w:cs="Times New Roman"/>
        </w:rPr>
        <w:t xml:space="preserve"> отбора</w:t>
      </w:r>
      <w:r w:rsidR="003C4244" w:rsidRPr="0009774C">
        <w:rPr>
          <w:rFonts w:cs="Times New Roman"/>
        </w:rPr>
        <w:t xml:space="preserve"> </w:t>
      </w:r>
      <w:r w:rsidRPr="0009774C">
        <w:rPr>
          <w:rFonts w:cs="Times New Roman"/>
        </w:rPr>
        <w:t xml:space="preserve">признать _______________________. </w:t>
      </w:r>
    </w:p>
    <w:p w14:paraId="7E90EC0D" w14:textId="12B1D2B8" w:rsidR="00DB3EF0" w:rsidRPr="0009774C" w:rsidRDefault="00DB3EF0" w:rsidP="00DB3EF0">
      <w:pPr>
        <w:ind w:left="-567" w:firstLine="709"/>
        <w:jc w:val="both"/>
        <w:rPr>
          <w:rFonts w:cs="Times New Roman"/>
        </w:rPr>
      </w:pPr>
      <w:r w:rsidRPr="0009774C">
        <w:rPr>
          <w:rFonts w:cs="Times New Roman"/>
        </w:rPr>
        <w:t>С целью соблюдения максимального размера денежных средств, размещенных на расчетных счетах и депозитах в одной кредитной организации, установленного п. 10.6 Приказа от 28 ноября 2016г. №763 Министерства экономического развития Российской федерации «Об утверждении требований к фондам содействия кредитованию (гарантийным фондам, фондам поручительств) и их деятельности, п.4.</w:t>
      </w:r>
      <w:r w:rsidR="004521B2">
        <w:rPr>
          <w:rFonts w:cs="Times New Roman"/>
        </w:rPr>
        <w:t>5</w:t>
      </w:r>
      <w:r w:rsidRPr="0009774C">
        <w:rPr>
          <w:rFonts w:cs="Times New Roman"/>
        </w:rPr>
        <w:t xml:space="preserve">. «Порядка инвестирования и (или) размещения временно свободных средств», </w:t>
      </w:r>
      <w:proofErr w:type="gramStart"/>
      <w:r w:rsidR="004521B2">
        <w:rPr>
          <w:rFonts w:cs="Times New Roman"/>
        </w:rPr>
        <w:t>утвержденный</w:t>
      </w:r>
      <w:proofErr w:type="gramEnd"/>
      <w:r w:rsidR="004521B2">
        <w:rPr>
          <w:rFonts w:cs="Times New Roman"/>
        </w:rPr>
        <w:t xml:space="preserve"> </w:t>
      </w:r>
      <w:r w:rsidR="003C4244">
        <w:rPr>
          <w:rFonts w:cs="Times New Roman"/>
        </w:rPr>
        <w:t>п</w:t>
      </w:r>
      <w:r w:rsidR="004521B2">
        <w:rPr>
          <w:rFonts w:cs="Times New Roman"/>
        </w:rPr>
        <w:t>риказом Фонда</w:t>
      </w:r>
      <w:r w:rsidRPr="0009774C">
        <w:rPr>
          <w:rFonts w:cs="Times New Roman"/>
        </w:rPr>
        <w:t xml:space="preserve"> произвести размещение средств Фонда в следующих размерах:</w:t>
      </w:r>
    </w:p>
    <w:p w14:paraId="18BCA410" w14:textId="7A453F42" w:rsidR="00DB3EF0" w:rsidRPr="0009774C" w:rsidRDefault="00DB3EF0" w:rsidP="00DB3EF0">
      <w:pPr>
        <w:ind w:left="-567" w:firstLine="709"/>
        <w:jc w:val="both"/>
        <w:rPr>
          <w:rFonts w:cs="Times New Roman"/>
        </w:rPr>
      </w:pPr>
      <w:r w:rsidRPr="0009774C">
        <w:rPr>
          <w:rFonts w:cs="Times New Roman"/>
        </w:rPr>
        <w:t>ЛОТ 1.  ___________________</w:t>
      </w:r>
      <w:r w:rsidR="004521B2">
        <w:rPr>
          <w:rFonts w:cs="Times New Roman"/>
        </w:rPr>
        <w:t xml:space="preserve"> </w:t>
      </w:r>
      <w:r w:rsidR="004521B2" w:rsidRPr="004521B2">
        <w:rPr>
          <w:rFonts w:cs="Times New Roman"/>
        </w:rPr>
        <w:t>(сумма, срок, процентная ставка, кредитная организация</w:t>
      </w:r>
      <w:r w:rsidR="00AB424E" w:rsidRPr="004521B2">
        <w:rPr>
          <w:rFonts w:cs="Times New Roman"/>
        </w:rPr>
        <w:t>);</w:t>
      </w:r>
    </w:p>
    <w:p w14:paraId="17EEBEAD" w14:textId="716024C6" w:rsidR="00DB3EF0" w:rsidRPr="0009774C" w:rsidRDefault="00DB3EF0" w:rsidP="00DB3EF0">
      <w:pPr>
        <w:ind w:left="-567" w:firstLine="709"/>
        <w:jc w:val="both"/>
        <w:rPr>
          <w:rFonts w:cs="Times New Roman"/>
        </w:rPr>
      </w:pPr>
      <w:r w:rsidRPr="0009774C">
        <w:rPr>
          <w:rFonts w:cs="Times New Roman"/>
        </w:rPr>
        <w:t>ЛОТ 2. ____________________</w:t>
      </w:r>
      <w:r w:rsidR="004521B2" w:rsidRPr="004521B2">
        <w:rPr>
          <w:rFonts w:cs="Times New Roman"/>
        </w:rPr>
        <w:t xml:space="preserve"> (сумма, срок, процентная ставка, кредитная организация</w:t>
      </w:r>
      <w:r w:rsidR="00AB424E" w:rsidRPr="004521B2">
        <w:rPr>
          <w:rFonts w:cs="Times New Roman"/>
        </w:rPr>
        <w:t>);</w:t>
      </w:r>
    </w:p>
    <w:p w14:paraId="3D15A38D" w14:textId="77777777" w:rsidR="00DB3EF0" w:rsidRPr="0009774C" w:rsidRDefault="00DB3EF0" w:rsidP="00DB3EF0">
      <w:pPr>
        <w:ind w:left="-567" w:firstLine="709"/>
        <w:jc w:val="both"/>
        <w:rPr>
          <w:rFonts w:cs="Times New Roman"/>
        </w:rPr>
      </w:pPr>
      <w:r w:rsidRPr="0009774C">
        <w:rPr>
          <w:rFonts w:cs="Times New Roman"/>
        </w:rPr>
        <w:t>….</w:t>
      </w:r>
    </w:p>
    <w:p w14:paraId="0230349D" w14:textId="77777777" w:rsidR="00DB3EF0" w:rsidRPr="0009774C" w:rsidRDefault="00DB3EF0" w:rsidP="00DB3EF0">
      <w:pPr>
        <w:jc w:val="both"/>
        <w:rPr>
          <w:rFonts w:cs="Times New Roman"/>
        </w:rPr>
      </w:pPr>
    </w:p>
    <w:p w14:paraId="0A666385" w14:textId="77777777" w:rsidR="00DB3EF0" w:rsidRPr="0009774C" w:rsidRDefault="00DB3EF0" w:rsidP="00DB3EF0">
      <w:pPr>
        <w:ind w:firstLine="567"/>
        <w:jc w:val="both"/>
        <w:rPr>
          <w:rFonts w:cs="Times New Roman"/>
        </w:rPr>
      </w:pPr>
    </w:p>
    <w:p w14:paraId="15049353" w14:textId="2A421363" w:rsidR="00DB3EF0" w:rsidRPr="0009774C" w:rsidRDefault="00DB3EF0" w:rsidP="00DB3EF0">
      <w:pPr>
        <w:jc w:val="both"/>
        <w:rPr>
          <w:rFonts w:cs="Times New Roman"/>
        </w:rPr>
      </w:pPr>
      <w:r w:rsidRPr="0009774C">
        <w:rPr>
          <w:rFonts w:cs="Times New Roman"/>
        </w:rPr>
        <w:t xml:space="preserve">Голосовали: «За» - </w:t>
      </w:r>
      <w:r w:rsidR="00E66CF6">
        <w:rPr>
          <w:rFonts w:cs="Times New Roman"/>
        </w:rPr>
        <w:t>_</w:t>
      </w:r>
    </w:p>
    <w:p w14:paraId="6B949EDB" w14:textId="68D80C15" w:rsidR="00DB3EF0" w:rsidRPr="0009774C" w:rsidRDefault="00DB3EF0" w:rsidP="00DB3EF0">
      <w:pPr>
        <w:jc w:val="both"/>
        <w:rPr>
          <w:rFonts w:cs="Times New Roman"/>
        </w:rPr>
      </w:pPr>
      <w:r w:rsidRPr="0009774C">
        <w:rPr>
          <w:rFonts w:cs="Times New Roman"/>
        </w:rPr>
        <w:tab/>
        <w:t xml:space="preserve">          «Против» - </w:t>
      </w:r>
      <w:r w:rsidR="00E66CF6">
        <w:rPr>
          <w:rFonts w:cs="Times New Roman"/>
        </w:rPr>
        <w:t>_</w:t>
      </w:r>
    </w:p>
    <w:p w14:paraId="3F9F313E" w14:textId="3F2C9AF7" w:rsidR="00DB3EF0" w:rsidRPr="0009774C" w:rsidRDefault="00DB3EF0" w:rsidP="00DB3EF0">
      <w:pPr>
        <w:jc w:val="both"/>
        <w:rPr>
          <w:rFonts w:cs="Times New Roman"/>
        </w:rPr>
      </w:pPr>
      <w:r w:rsidRPr="0009774C">
        <w:rPr>
          <w:rFonts w:cs="Times New Roman"/>
        </w:rPr>
        <w:t xml:space="preserve">                       «Воздержалось» - </w:t>
      </w:r>
      <w:r w:rsidR="00E66CF6">
        <w:rPr>
          <w:rFonts w:cs="Times New Roman"/>
        </w:rPr>
        <w:t>_</w:t>
      </w:r>
    </w:p>
    <w:p w14:paraId="5930F0C3" w14:textId="77777777" w:rsidR="00DB3EF0" w:rsidRPr="0009774C" w:rsidRDefault="00DB3EF0" w:rsidP="00DB3EF0">
      <w:pPr>
        <w:ind w:firstLine="567"/>
        <w:jc w:val="both"/>
        <w:rPr>
          <w:rFonts w:cs="Times New Roman"/>
        </w:rPr>
      </w:pPr>
    </w:p>
    <w:p w14:paraId="45914F7E" w14:textId="77777777" w:rsidR="00DB3EF0" w:rsidRPr="0009774C" w:rsidRDefault="00DB3EF0" w:rsidP="00DB3EF0">
      <w:pPr>
        <w:tabs>
          <w:tab w:val="left" w:pos="567"/>
          <w:tab w:val="left" w:pos="709"/>
        </w:tabs>
        <w:ind w:firstLine="567"/>
        <w:jc w:val="both"/>
        <w:rPr>
          <w:rFonts w:cs="Times New Roman"/>
        </w:rPr>
      </w:pPr>
    </w:p>
    <w:p w14:paraId="72A368C4" w14:textId="3AB54BA7" w:rsidR="00DB3EF0" w:rsidRPr="0009774C" w:rsidRDefault="00DB3EF0" w:rsidP="00DB3EF0">
      <w:pPr>
        <w:tabs>
          <w:tab w:val="left" w:pos="567"/>
          <w:tab w:val="left" w:pos="709"/>
        </w:tabs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 xml:space="preserve">Председатель </w:t>
      </w:r>
      <w:r w:rsidR="007F6887">
        <w:rPr>
          <w:rFonts w:cs="Times New Roman"/>
        </w:rPr>
        <w:t xml:space="preserve">комиссии по отбору    </w:t>
      </w:r>
      <w:r w:rsidRPr="0009774C">
        <w:rPr>
          <w:rFonts w:cs="Times New Roman"/>
        </w:rPr>
        <w:tab/>
      </w:r>
      <w:r w:rsidRPr="0009774C">
        <w:rPr>
          <w:rFonts w:cs="Times New Roman"/>
        </w:rPr>
        <w:tab/>
      </w:r>
      <w:r w:rsidRPr="0009774C">
        <w:rPr>
          <w:rFonts w:cs="Times New Roman"/>
        </w:rPr>
        <w:tab/>
        <w:t xml:space="preserve">            __________ ФИО</w:t>
      </w:r>
    </w:p>
    <w:p w14:paraId="01F718CC" w14:textId="77777777" w:rsidR="00DB3EF0" w:rsidRPr="0009774C" w:rsidRDefault="00DB3EF0" w:rsidP="00DB3EF0">
      <w:pPr>
        <w:tabs>
          <w:tab w:val="left" w:pos="567"/>
          <w:tab w:val="left" w:pos="709"/>
        </w:tabs>
        <w:ind w:firstLine="567"/>
        <w:jc w:val="both"/>
        <w:rPr>
          <w:rFonts w:cs="Times New Roman"/>
        </w:rPr>
      </w:pPr>
    </w:p>
    <w:p w14:paraId="7F7F0BAB" w14:textId="01E3FEC8" w:rsidR="00DB3EF0" w:rsidRPr="0009774C" w:rsidRDefault="00DB3EF0" w:rsidP="00DB3EF0">
      <w:pPr>
        <w:tabs>
          <w:tab w:val="left" w:pos="567"/>
          <w:tab w:val="left" w:pos="709"/>
        </w:tabs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 xml:space="preserve">Члены </w:t>
      </w:r>
      <w:r w:rsidR="007F6887">
        <w:rPr>
          <w:rFonts w:cs="Times New Roman"/>
        </w:rPr>
        <w:t>комиссии по отбору</w:t>
      </w:r>
      <w:r w:rsidR="001B7B57">
        <w:rPr>
          <w:rFonts w:cs="Times New Roman"/>
        </w:rPr>
        <w:t xml:space="preserve">   </w:t>
      </w:r>
      <w:r w:rsidRPr="0009774C">
        <w:rPr>
          <w:rFonts w:cs="Times New Roman"/>
        </w:rPr>
        <w:tab/>
      </w:r>
      <w:r w:rsidRPr="0009774C">
        <w:rPr>
          <w:rFonts w:cs="Times New Roman"/>
        </w:rPr>
        <w:tab/>
      </w:r>
      <w:r w:rsidRPr="0009774C">
        <w:rPr>
          <w:rFonts w:cs="Times New Roman"/>
        </w:rPr>
        <w:tab/>
      </w:r>
      <w:r w:rsidRPr="0009774C">
        <w:rPr>
          <w:rFonts w:cs="Times New Roman"/>
        </w:rPr>
        <w:tab/>
        <w:t xml:space="preserve">            __________ ФИО</w:t>
      </w:r>
    </w:p>
    <w:p w14:paraId="47EF9CDA" w14:textId="77777777" w:rsidR="00DB3EF0" w:rsidRPr="0009774C" w:rsidRDefault="00DB3EF0" w:rsidP="00DB3EF0">
      <w:pPr>
        <w:tabs>
          <w:tab w:val="left" w:pos="567"/>
          <w:tab w:val="left" w:pos="709"/>
        </w:tabs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ab/>
      </w:r>
      <w:r w:rsidRPr="0009774C">
        <w:rPr>
          <w:rFonts w:cs="Times New Roman"/>
        </w:rPr>
        <w:tab/>
      </w:r>
      <w:r w:rsidRPr="0009774C">
        <w:rPr>
          <w:rFonts w:cs="Times New Roman"/>
        </w:rPr>
        <w:tab/>
      </w:r>
      <w:r w:rsidRPr="0009774C">
        <w:rPr>
          <w:rFonts w:cs="Times New Roman"/>
        </w:rPr>
        <w:tab/>
      </w:r>
      <w:r w:rsidRPr="0009774C">
        <w:rPr>
          <w:rFonts w:cs="Times New Roman"/>
        </w:rPr>
        <w:tab/>
      </w:r>
      <w:r w:rsidRPr="0009774C">
        <w:rPr>
          <w:rFonts w:cs="Times New Roman"/>
        </w:rPr>
        <w:tab/>
      </w:r>
      <w:r w:rsidRPr="0009774C">
        <w:rPr>
          <w:rFonts w:cs="Times New Roman"/>
        </w:rPr>
        <w:tab/>
      </w:r>
      <w:r w:rsidRPr="0009774C">
        <w:rPr>
          <w:rFonts w:cs="Times New Roman"/>
        </w:rPr>
        <w:tab/>
      </w:r>
      <w:r w:rsidRPr="0009774C">
        <w:rPr>
          <w:rFonts w:cs="Times New Roman"/>
        </w:rPr>
        <w:tab/>
      </w:r>
    </w:p>
    <w:p w14:paraId="4E61402B" w14:textId="77777777" w:rsidR="00DB3EF0" w:rsidRPr="0009774C" w:rsidRDefault="00DB3EF0" w:rsidP="00DB3EF0">
      <w:pPr>
        <w:tabs>
          <w:tab w:val="left" w:pos="567"/>
          <w:tab w:val="left" w:pos="709"/>
        </w:tabs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ab/>
      </w:r>
      <w:r w:rsidRPr="0009774C">
        <w:rPr>
          <w:rFonts w:cs="Times New Roman"/>
        </w:rPr>
        <w:tab/>
      </w:r>
      <w:r w:rsidRPr="0009774C">
        <w:rPr>
          <w:rFonts w:cs="Times New Roman"/>
        </w:rPr>
        <w:tab/>
      </w:r>
      <w:r w:rsidRPr="0009774C">
        <w:rPr>
          <w:rFonts w:cs="Times New Roman"/>
        </w:rPr>
        <w:tab/>
      </w:r>
      <w:r w:rsidRPr="0009774C">
        <w:rPr>
          <w:rFonts w:cs="Times New Roman"/>
        </w:rPr>
        <w:tab/>
      </w:r>
      <w:r w:rsidRPr="0009774C">
        <w:rPr>
          <w:rFonts w:cs="Times New Roman"/>
        </w:rPr>
        <w:tab/>
      </w:r>
      <w:r w:rsidRPr="0009774C">
        <w:rPr>
          <w:rFonts w:cs="Times New Roman"/>
        </w:rPr>
        <w:tab/>
      </w:r>
      <w:r w:rsidRPr="0009774C">
        <w:rPr>
          <w:rFonts w:cs="Times New Roman"/>
        </w:rPr>
        <w:tab/>
      </w:r>
      <w:r w:rsidRPr="0009774C">
        <w:rPr>
          <w:rFonts w:cs="Times New Roman"/>
        </w:rPr>
        <w:tab/>
        <w:t xml:space="preserve">            __________ ФИО</w:t>
      </w:r>
    </w:p>
    <w:p w14:paraId="03E79DD2" w14:textId="77777777" w:rsidR="00DB3EF0" w:rsidRPr="0009774C" w:rsidRDefault="00DB3EF0" w:rsidP="00DB3EF0">
      <w:pPr>
        <w:tabs>
          <w:tab w:val="left" w:pos="567"/>
          <w:tab w:val="left" w:pos="709"/>
        </w:tabs>
        <w:ind w:firstLine="567"/>
        <w:jc w:val="both"/>
        <w:rPr>
          <w:rFonts w:cs="Times New Roman"/>
        </w:rPr>
      </w:pPr>
    </w:p>
    <w:p w14:paraId="679E3FDA" w14:textId="77777777" w:rsidR="00DB3EF0" w:rsidRPr="0009774C" w:rsidRDefault="00DB3EF0" w:rsidP="00DB3EF0">
      <w:pPr>
        <w:tabs>
          <w:tab w:val="left" w:pos="567"/>
          <w:tab w:val="left" w:pos="709"/>
        </w:tabs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ab/>
      </w:r>
      <w:r w:rsidRPr="0009774C">
        <w:rPr>
          <w:rFonts w:cs="Times New Roman"/>
        </w:rPr>
        <w:tab/>
      </w:r>
      <w:r w:rsidRPr="0009774C">
        <w:rPr>
          <w:rFonts w:cs="Times New Roman"/>
        </w:rPr>
        <w:tab/>
      </w:r>
      <w:r w:rsidRPr="0009774C">
        <w:rPr>
          <w:rFonts w:cs="Times New Roman"/>
        </w:rPr>
        <w:tab/>
      </w:r>
      <w:r w:rsidRPr="0009774C">
        <w:rPr>
          <w:rFonts w:cs="Times New Roman"/>
        </w:rPr>
        <w:tab/>
      </w:r>
      <w:r w:rsidRPr="0009774C">
        <w:rPr>
          <w:rFonts w:cs="Times New Roman"/>
        </w:rPr>
        <w:tab/>
      </w:r>
      <w:r w:rsidRPr="0009774C">
        <w:rPr>
          <w:rFonts w:cs="Times New Roman"/>
        </w:rPr>
        <w:tab/>
      </w:r>
      <w:r w:rsidRPr="0009774C">
        <w:rPr>
          <w:rFonts w:cs="Times New Roman"/>
        </w:rPr>
        <w:tab/>
      </w:r>
      <w:r w:rsidRPr="0009774C">
        <w:rPr>
          <w:rFonts w:cs="Times New Roman"/>
        </w:rPr>
        <w:tab/>
        <w:t xml:space="preserve">            __________  ФИО</w:t>
      </w:r>
    </w:p>
    <w:p w14:paraId="3D0481BC" w14:textId="77777777" w:rsidR="00DB3EF0" w:rsidRPr="0009774C" w:rsidRDefault="00DB3EF0" w:rsidP="00DB3EF0">
      <w:pPr>
        <w:tabs>
          <w:tab w:val="left" w:pos="567"/>
          <w:tab w:val="left" w:pos="709"/>
        </w:tabs>
        <w:ind w:firstLine="567"/>
        <w:jc w:val="both"/>
        <w:rPr>
          <w:rFonts w:cs="Times New Roman"/>
        </w:rPr>
      </w:pPr>
    </w:p>
    <w:p w14:paraId="70F1E694" w14:textId="77777777" w:rsidR="00DB3EF0" w:rsidRPr="0009774C" w:rsidRDefault="00DB3EF0" w:rsidP="00DB3EF0">
      <w:pPr>
        <w:tabs>
          <w:tab w:val="left" w:pos="567"/>
          <w:tab w:val="left" w:pos="709"/>
        </w:tabs>
        <w:ind w:firstLine="567"/>
        <w:jc w:val="both"/>
        <w:rPr>
          <w:rFonts w:cs="Times New Roman"/>
        </w:rPr>
      </w:pPr>
      <w:r w:rsidRPr="0009774C">
        <w:rPr>
          <w:rFonts w:cs="Times New Roman"/>
        </w:rPr>
        <w:tab/>
      </w:r>
      <w:r w:rsidRPr="0009774C">
        <w:rPr>
          <w:rFonts w:cs="Times New Roman"/>
        </w:rPr>
        <w:tab/>
      </w:r>
      <w:r w:rsidRPr="0009774C">
        <w:rPr>
          <w:rFonts w:cs="Times New Roman"/>
        </w:rPr>
        <w:tab/>
      </w:r>
      <w:r w:rsidRPr="0009774C">
        <w:rPr>
          <w:rFonts w:cs="Times New Roman"/>
        </w:rPr>
        <w:tab/>
      </w:r>
      <w:r w:rsidRPr="0009774C">
        <w:rPr>
          <w:rFonts w:cs="Times New Roman"/>
        </w:rPr>
        <w:tab/>
      </w:r>
      <w:r w:rsidRPr="0009774C">
        <w:rPr>
          <w:rFonts w:cs="Times New Roman"/>
        </w:rPr>
        <w:tab/>
      </w:r>
      <w:r w:rsidRPr="0009774C">
        <w:rPr>
          <w:rFonts w:cs="Times New Roman"/>
        </w:rPr>
        <w:tab/>
      </w:r>
      <w:r w:rsidRPr="0009774C">
        <w:rPr>
          <w:rFonts w:cs="Times New Roman"/>
        </w:rPr>
        <w:tab/>
      </w:r>
      <w:r w:rsidRPr="0009774C">
        <w:rPr>
          <w:rFonts w:cs="Times New Roman"/>
        </w:rPr>
        <w:tab/>
        <w:t xml:space="preserve">            __________ ФИО</w:t>
      </w:r>
    </w:p>
    <w:p w14:paraId="0B27C171" w14:textId="77777777" w:rsidR="00DB3EF0" w:rsidRPr="0009774C" w:rsidRDefault="00DB3EF0" w:rsidP="00DB3EF0">
      <w:pPr>
        <w:tabs>
          <w:tab w:val="left" w:pos="567"/>
          <w:tab w:val="left" w:pos="709"/>
        </w:tabs>
        <w:ind w:firstLine="567"/>
        <w:jc w:val="both"/>
        <w:rPr>
          <w:rFonts w:cs="Times New Roman"/>
        </w:rPr>
      </w:pPr>
    </w:p>
    <w:p w14:paraId="0F34C154" w14:textId="2651C25E" w:rsidR="00DB3EF0" w:rsidRPr="00F6176F" w:rsidRDefault="00DB3EF0" w:rsidP="00DB3EF0">
      <w:pPr>
        <w:jc w:val="both"/>
        <w:rPr>
          <w:rFonts w:cs="Times New Roman"/>
          <w:sz w:val="20"/>
          <w:szCs w:val="20"/>
        </w:rPr>
      </w:pPr>
    </w:p>
    <w:sectPr w:rsidR="00DB3EF0" w:rsidRPr="00F6176F" w:rsidSect="00967309">
      <w:footerReference w:type="default" r:id="rId9"/>
      <w:pgSz w:w="11906" w:h="16838"/>
      <w:pgMar w:top="851" w:right="566" w:bottom="851" w:left="1134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DEEF71" w14:textId="77777777" w:rsidR="00246808" w:rsidRDefault="00246808" w:rsidP="00256377">
      <w:r>
        <w:separator/>
      </w:r>
    </w:p>
  </w:endnote>
  <w:endnote w:type="continuationSeparator" w:id="0">
    <w:p w14:paraId="6CA11FE0" w14:textId="77777777" w:rsidR="00246808" w:rsidRDefault="00246808" w:rsidP="00256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671162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C1B035A" w14:textId="77777777" w:rsidR="00841171" w:rsidRPr="00A84081" w:rsidRDefault="00841171">
        <w:pPr>
          <w:pStyle w:val="aa"/>
          <w:jc w:val="right"/>
          <w:rPr>
            <w:sz w:val="18"/>
            <w:szCs w:val="18"/>
          </w:rPr>
        </w:pPr>
        <w:r w:rsidRPr="00A84081">
          <w:rPr>
            <w:sz w:val="18"/>
            <w:szCs w:val="18"/>
          </w:rPr>
          <w:fldChar w:fldCharType="begin"/>
        </w:r>
        <w:r w:rsidRPr="00A84081">
          <w:rPr>
            <w:sz w:val="18"/>
            <w:szCs w:val="18"/>
          </w:rPr>
          <w:instrText>PAGE   \* MERGEFORMAT</w:instrText>
        </w:r>
        <w:r w:rsidRPr="00A84081">
          <w:rPr>
            <w:sz w:val="18"/>
            <w:szCs w:val="18"/>
          </w:rPr>
          <w:fldChar w:fldCharType="separate"/>
        </w:r>
        <w:r w:rsidR="00105F48">
          <w:rPr>
            <w:noProof/>
            <w:sz w:val="18"/>
            <w:szCs w:val="18"/>
          </w:rPr>
          <w:t>8</w:t>
        </w:r>
        <w:r w:rsidRPr="00A84081">
          <w:rPr>
            <w:sz w:val="18"/>
            <w:szCs w:val="18"/>
          </w:rPr>
          <w:fldChar w:fldCharType="end"/>
        </w:r>
      </w:p>
    </w:sdtContent>
  </w:sdt>
  <w:p w14:paraId="135C7C26" w14:textId="77777777" w:rsidR="00841171" w:rsidRDefault="0084117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2F757B" w14:textId="77777777" w:rsidR="00246808" w:rsidRDefault="00246808" w:rsidP="00256377">
      <w:r>
        <w:separator/>
      </w:r>
    </w:p>
  </w:footnote>
  <w:footnote w:type="continuationSeparator" w:id="0">
    <w:p w14:paraId="2D481D12" w14:textId="77777777" w:rsidR="00246808" w:rsidRDefault="00246808" w:rsidP="00256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6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1">
    <w:nsid w:val="1A0976F6"/>
    <w:multiLevelType w:val="hybridMultilevel"/>
    <w:tmpl w:val="CC4617F0"/>
    <w:lvl w:ilvl="0" w:tplc="6CD247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616C95"/>
    <w:multiLevelType w:val="hybridMultilevel"/>
    <w:tmpl w:val="A36835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65764F9"/>
    <w:multiLevelType w:val="hybridMultilevel"/>
    <w:tmpl w:val="FF4A7E8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10C224F"/>
    <w:multiLevelType w:val="hybridMultilevel"/>
    <w:tmpl w:val="98EC44B4"/>
    <w:lvl w:ilvl="0" w:tplc="0419000B">
      <w:start w:val="1"/>
      <w:numFmt w:val="bullet"/>
      <w:lvlText w:val=""/>
      <w:lvlJc w:val="left"/>
      <w:pPr>
        <w:ind w:left="14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>
    <w:nsid w:val="48FA5E50"/>
    <w:multiLevelType w:val="hybridMultilevel"/>
    <w:tmpl w:val="ADE6C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52066449"/>
    <w:multiLevelType w:val="multilevel"/>
    <w:tmpl w:val="4516B32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6CD16BA6"/>
    <w:multiLevelType w:val="multilevel"/>
    <w:tmpl w:val="843C8B38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7CEC2FE1"/>
    <w:multiLevelType w:val="multilevel"/>
    <w:tmpl w:val="E402E3B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1"/>
  </w:num>
  <w:num w:numId="6">
    <w:abstractNumId w:val="5"/>
  </w:num>
  <w:num w:numId="7">
    <w:abstractNumId w:val="2"/>
  </w:num>
  <w:num w:numId="8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User Office">
    <w15:presenceInfo w15:providerId="Windows Live" w15:userId="0a238001e8b72d9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63A"/>
    <w:rsid w:val="00006342"/>
    <w:rsid w:val="00017503"/>
    <w:rsid w:val="000212D5"/>
    <w:rsid w:val="0002369B"/>
    <w:rsid w:val="000258B8"/>
    <w:rsid w:val="00025EE1"/>
    <w:rsid w:val="0002627C"/>
    <w:rsid w:val="00026A56"/>
    <w:rsid w:val="0003414D"/>
    <w:rsid w:val="00034531"/>
    <w:rsid w:val="000374E3"/>
    <w:rsid w:val="00037ADA"/>
    <w:rsid w:val="0004532A"/>
    <w:rsid w:val="00045BEF"/>
    <w:rsid w:val="000518F6"/>
    <w:rsid w:val="00051B86"/>
    <w:rsid w:val="00052503"/>
    <w:rsid w:val="000541E8"/>
    <w:rsid w:val="00055829"/>
    <w:rsid w:val="00062BF7"/>
    <w:rsid w:val="00064F60"/>
    <w:rsid w:val="000722F6"/>
    <w:rsid w:val="0008089F"/>
    <w:rsid w:val="000809FE"/>
    <w:rsid w:val="000867C1"/>
    <w:rsid w:val="0008760A"/>
    <w:rsid w:val="00096681"/>
    <w:rsid w:val="00096BC2"/>
    <w:rsid w:val="0009774C"/>
    <w:rsid w:val="000A63C1"/>
    <w:rsid w:val="000B46D0"/>
    <w:rsid w:val="000C007A"/>
    <w:rsid w:val="000C05CF"/>
    <w:rsid w:val="000C6729"/>
    <w:rsid w:val="000D1AD8"/>
    <w:rsid w:val="000D62C2"/>
    <w:rsid w:val="000D6A00"/>
    <w:rsid w:val="000E1CB8"/>
    <w:rsid w:val="000E57A9"/>
    <w:rsid w:val="000E64A7"/>
    <w:rsid w:val="00100DBE"/>
    <w:rsid w:val="00105F48"/>
    <w:rsid w:val="00125F83"/>
    <w:rsid w:val="00127CA5"/>
    <w:rsid w:val="0013371A"/>
    <w:rsid w:val="00133E70"/>
    <w:rsid w:val="001355F4"/>
    <w:rsid w:val="00136BB9"/>
    <w:rsid w:val="0014177C"/>
    <w:rsid w:val="00143DAA"/>
    <w:rsid w:val="001855FC"/>
    <w:rsid w:val="00187831"/>
    <w:rsid w:val="00191416"/>
    <w:rsid w:val="001A5395"/>
    <w:rsid w:val="001A7ECA"/>
    <w:rsid w:val="001B7B57"/>
    <w:rsid w:val="001C4A95"/>
    <w:rsid w:val="001C4EA3"/>
    <w:rsid w:val="001C56D0"/>
    <w:rsid w:val="001D1234"/>
    <w:rsid w:val="001D1810"/>
    <w:rsid w:val="001D2C6B"/>
    <w:rsid w:val="001D34A0"/>
    <w:rsid w:val="001D4937"/>
    <w:rsid w:val="001D4F25"/>
    <w:rsid w:val="001E13AE"/>
    <w:rsid w:val="001E1AB1"/>
    <w:rsid w:val="001E4396"/>
    <w:rsid w:val="001E4734"/>
    <w:rsid w:val="001F2622"/>
    <w:rsid w:val="002045A6"/>
    <w:rsid w:val="002244B9"/>
    <w:rsid w:val="00226E66"/>
    <w:rsid w:val="002324E3"/>
    <w:rsid w:val="00235688"/>
    <w:rsid w:val="00236566"/>
    <w:rsid w:val="00236ACD"/>
    <w:rsid w:val="00241473"/>
    <w:rsid w:val="00241709"/>
    <w:rsid w:val="002452B7"/>
    <w:rsid w:val="00246808"/>
    <w:rsid w:val="002469F4"/>
    <w:rsid w:val="00247425"/>
    <w:rsid w:val="00254796"/>
    <w:rsid w:val="00256377"/>
    <w:rsid w:val="002609D4"/>
    <w:rsid w:val="00260B7B"/>
    <w:rsid w:val="00263C18"/>
    <w:rsid w:val="00266FA2"/>
    <w:rsid w:val="00267232"/>
    <w:rsid w:val="0027092D"/>
    <w:rsid w:val="00280F1B"/>
    <w:rsid w:val="002870E2"/>
    <w:rsid w:val="00293949"/>
    <w:rsid w:val="00297EF4"/>
    <w:rsid w:val="002A2E72"/>
    <w:rsid w:val="002B406E"/>
    <w:rsid w:val="002B6C1D"/>
    <w:rsid w:val="002C0EEF"/>
    <w:rsid w:val="002C1E6F"/>
    <w:rsid w:val="002C38E3"/>
    <w:rsid w:val="002C7E28"/>
    <w:rsid w:val="002D5FED"/>
    <w:rsid w:val="002E5DE4"/>
    <w:rsid w:val="002F7630"/>
    <w:rsid w:val="00300820"/>
    <w:rsid w:val="00300E0C"/>
    <w:rsid w:val="003019F1"/>
    <w:rsid w:val="003110F8"/>
    <w:rsid w:val="0031700D"/>
    <w:rsid w:val="003213FA"/>
    <w:rsid w:val="00322676"/>
    <w:rsid w:val="003321AB"/>
    <w:rsid w:val="00334F23"/>
    <w:rsid w:val="003443CE"/>
    <w:rsid w:val="0034515A"/>
    <w:rsid w:val="00345A9C"/>
    <w:rsid w:val="0035401D"/>
    <w:rsid w:val="00356691"/>
    <w:rsid w:val="00362FED"/>
    <w:rsid w:val="00383E49"/>
    <w:rsid w:val="00384CBD"/>
    <w:rsid w:val="00391506"/>
    <w:rsid w:val="00391EDA"/>
    <w:rsid w:val="00396537"/>
    <w:rsid w:val="00396ECC"/>
    <w:rsid w:val="003A0AB7"/>
    <w:rsid w:val="003A4331"/>
    <w:rsid w:val="003A6238"/>
    <w:rsid w:val="003A7726"/>
    <w:rsid w:val="003B6123"/>
    <w:rsid w:val="003C025F"/>
    <w:rsid w:val="003C3825"/>
    <w:rsid w:val="003C4244"/>
    <w:rsid w:val="003E146C"/>
    <w:rsid w:val="003F01A7"/>
    <w:rsid w:val="003F1B91"/>
    <w:rsid w:val="00401AAE"/>
    <w:rsid w:val="0040737A"/>
    <w:rsid w:val="00411978"/>
    <w:rsid w:val="00413474"/>
    <w:rsid w:val="0041368D"/>
    <w:rsid w:val="004160B5"/>
    <w:rsid w:val="00426AA6"/>
    <w:rsid w:val="00431096"/>
    <w:rsid w:val="004369D0"/>
    <w:rsid w:val="00437AD3"/>
    <w:rsid w:val="00443AB7"/>
    <w:rsid w:val="004463F2"/>
    <w:rsid w:val="004502FD"/>
    <w:rsid w:val="00450FF7"/>
    <w:rsid w:val="004521B2"/>
    <w:rsid w:val="00464A70"/>
    <w:rsid w:val="00471F9B"/>
    <w:rsid w:val="004740F1"/>
    <w:rsid w:val="004754AE"/>
    <w:rsid w:val="00477623"/>
    <w:rsid w:val="00483F75"/>
    <w:rsid w:val="00484478"/>
    <w:rsid w:val="00494BBA"/>
    <w:rsid w:val="004A241C"/>
    <w:rsid w:val="004A5331"/>
    <w:rsid w:val="004B1223"/>
    <w:rsid w:val="004C09A1"/>
    <w:rsid w:val="004C2679"/>
    <w:rsid w:val="004C3027"/>
    <w:rsid w:val="004C6765"/>
    <w:rsid w:val="004D244F"/>
    <w:rsid w:val="004D610F"/>
    <w:rsid w:val="004E465C"/>
    <w:rsid w:val="004E67D8"/>
    <w:rsid w:val="004F190C"/>
    <w:rsid w:val="004F2825"/>
    <w:rsid w:val="004F463A"/>
    <w:rsid w:val="004F6FAD"/>
    <w:rsid w:val="004F7760"/>
    <w:rsid w:val="00501F97"/>
    <w:rsid w:val="00503E8D"/>
    <w:rsid w:val="005141A5"/>
    <w:rsid w:val="00522339"/>
    <w:rsid w:val="00525608"/>
    <w:rsid w:val="00527080"/>
    <w:rsid w:val="00530D4F"/>
    <w:rsid w:val="00533F36"/>
    <w:rsid w:val="0053636F"/>
    <w:rsid w:val="00547653"/>
    <w:rsid w:val="00550947"/>
    <w:rsid w:val="005514B2"/>
    <w:rsid w:val="00560649"/>
    <w:rsid w:val="005608C3"/>
    <w:rsid w:val="005637C7"/>
    <w:rsid w:val="0056475F"/>
    <w:rsid w:val="00580D94"/>
    <w:rsid w:val="00584E86"/>
    <w:rsid w:val="00584FEE"/>
    <w:rsid w:val="00586D06"/>
    <w:rsid w:val="005901DB"/>
    <w:rsid w:val="00590808"/>
    <w:rsid w:val="005930E8"/>
    <w:rsid w:val="005A1A04"/>
    <w:rsid w:val="005A379D"/>
    <w:rsid w:val="005B0D28"/>
    <w:rsid w:val="005C2CF6"/>
    <w:rsid w:val="005C6D10"/>
    <w:rsid w:val="005D0917"/>
    <w:rsid w:val="005D78F4"/>
    <w:rsid w:val="005E1409"/>
    <w:rsid w:val="005E48CA"/>
    <w:rsid w:val="005E5075"/>
    <w:rsid w:val="005E75E9"/>
    <w:rsid w:val="005F01C9"/>
    <w:rsid w:val="005F357E"/>
    <w:rsid w:val="005F4232"/>
    <w:rsid w:val="005F5A36"/>
    <w:rsid w:val="00602073"/>
    <w:rsid w:val="0060455B"/>
    <w:rsid w:val="00614B3A"/>
    <w:rsid w:val="00621D5F"/>
    <w:rsid w:val="00622799"/>
    <w:rsid w:val="00624EED"/>
    <w:rsid w:val="00627C57"/>
    <w:rsid w:val="006300DC"/>
    <w:rsid w:val="006378E5"/>
    <w:rsid w:val="006419A3"/>
    <w:rsid w:val="0064447C"/>
    <w:rsid w:val="00644F63"/>
    <w:rsid w:val="00650F28"/>
    <w:rsid w:val="00651018"/>
    <w:rsid w:val="0066129E"/>
    <w:rsid w:val="0066244E"/>
    <w:rsid w:val="00662EEC"/>
    <w:rsid w:val="00664887"/>
    <w:rsid w:val="00664D99"/>
    <w:rsid w:val="0066646C"/>
    <w:rsid w:val="00680E51"/>
    <w:rsid w:val="00697CD4"/>
    <w:rsid w:val="006A2230"/>
    <w:rsid w:val="006B36A6"/>
    <w:rsid w:val="006B78DA"/>
    <w:rsid w:val="006C2CCF"/>
    <w:rsid w:val="006D18CC"/>
    <w:rsid w:val="006D3E57"/>
    <w:rsid w:val="006D51BA"/>
    <w:rsid w:val="006E6028"/>
    <w:rsid w:val="006F1F13"/>
    <w:rsid w:val="006F3C12"/>
    <w:rsid w:val="00714B43"/>
    <w:rsid w:val="00721F2F"/>
    <w:rsid w:val="00726657"/>
    <w:rsid w:val="007271AE"/>
    <w:rsid w:val="00727362"/>
    <w:rsid w:val="00727C41"/>
    <w:rsid w:val="00730E27"/>
    <w:rsid w:val="00733B49"/>
    <w:rsid w:val="00740074"/>
    <w:rsid w:val="0074066A"/>
    <w:rsid w:val="00741D34"/>
    <w:rsid w:val="00742B56"/>
    <w:rsid w:val="007443EE"/>
    <w:rsid w:val="007458BC"/>
    <w:rsid w:val="00752E35"/>
    <w:rsid w:val="00762A31"/>
    <w:rsid w:val="00774A76"/>
    <w:rsid w:val="00776B48"/>
    <w:rsid w:val="0077719A"/>
    <w:rsid w:val="007A2C8D"/>
    <w:rsid w:val="007B10B7"/>
    <w:rsid w:val="007B5305"/>
    <w:rsid w:val="007C042E"/>
    <w:rsid w:val="007C1EEB"/>
    <w:rsid w:val="007C2281"/>
    <w:rsid w:val="007C3992"/>
    <w:rsid w:val="007C53C7"/>
    <w:rsid w:val="007C7D80"/>
    <w:rsid w:val="007D4CA3"/>
    <w:rsid w:val="007E0E2E"/>
    <w:rsid w:val="007E6D9B"/>
    <w:rsid w:val="007F45F8"/>
    <w:rsid w:val="007F5377"/>
    <w:rsid w:val="007F6887"/>
    <w:rsid w:val="007F6FA3"/>
    <w:rsid w:val="00801DBF"/>
    <w:rsid w:val="008048A6"/>
    <w:rsid w:val="00813AD6"/>
    <w:rsid w:val="00816D2E"/>
    <w:rsid w:val="00823837"/>
    <w:rsid w:val="008265A3"/>
    <w:rsid w:val="00827330"/>
    <w:rsid w:val="00833551"/>
    <w:rsid w:val="00836FE6"/>
    <w:rsid w:val="00841171"/>
    <w:rsid w:val="00842F10"/>
    <w:rsid w:val="00847FC6"/>
    <w:rsid w:val="00850E26"/>
    <w:rsid w:val="00856C8B"/>
    <w:rsid w:val="00857238"/>
    <w:rsid w:val="00860E55"/>
    <w:rsid w:val="00870509"/>
    <w:rsid w:val="00871C35"/>
    <w:rsid w:val="008730DC"/>
    <w:rsid w:val="0087574F"/>
    <w:rsid w:val="00877950"/>
    <w:rsid w:val="00890ECD"/>
    <w:rsid w:val="00894BDB"/>
    <w:rsid w:val="00897B89"/>
    <w:rsid w:val="00897F91"/>
    <w:rsid w:val="008A1984"/>
    <w:rsid w:val="008A1CA0"/>
    <w:rsid w:val="008A3DDF"/>
    <w:rsid w:val="008A7661"/>
    <w:rsid w:val="008A7C7D"/>
    <w:rsid w:val="008C123B"/>
    <w:rsid w:val="008C1956"/>
    <w:rsid w:val="008C237B"/>
    <w:rsid w:val="008C4DB5"/>
    <w:rsid w:val="008C57B6"/>
    <w:rsid w:val="008D7270"/>
    <w:rsid w:val="008E20B6"/>
    <w:rsid w:val="008F2975"/>
    <w:rsid w:val="008F48F7"/>
    <w:rsid w:val="008F4939"/>
    <w:rsid w:val="009015B5"/>
    <w:rsid w:val="009033A8"/>
    <w:rsid w:val="00903EAF"/>
    <w:rsid w:val="00911856"/>
    <w:rsid w:val="009134D4"/>
    <w:rsid w:val="00916A5D"/>
    <w:rsid w:val="009227F7"/>
    <w:rsid w:val="00925FEE"/>
    <w:rsid w:val="00931F8F"/>
    <w:rsid w:val="009406F4"/>
    <w:rsid w:val="00940D4E"/>
    <w:rsid w:val="00950C4D"/>
    <w:rsid w:val="009537C8"/>
    <w:rsid w:val="00955666"/>
    <w:rsid w:val="00956D89"/>
    <w:rsid w:val="009604D4"/>
    <w:rsid w:val="00960BDD"/>
    <w:rsid w:val="00967309"/>
    <w:rsid w:val="00970F4C"/>
    <w:rsid w:val="0097359C"/>
    <w:rsid w:val="009772F3"/>
    <w:rsid w:val="0098239F"/>
    <w:rsid w:val="00983396"/>
    <w:rsid w:val="009A4172"/>
    <w:rsid w:val="009A7416"/>
    <w:rsid w:val="009B46AE"/>
    <w:rsid w:val="009B79CF"/>
    <w:rsid w:val="009C015A"/>
    <w:rsid w:val="009C1DF1"/>
    <w:rsid w:val="009C2943"/>
    <w:rsid w:val="009D168C"/>
    <w:rsid w:val="009D47A3"/>
    <w:rsid w:val="009E6DC6"/>
    <w:rsid w:val="009E7E41"/>
    <w:rsid w:val="009F3DCE"/>
    <w:rsid w:val="009F630D"/>
    <w:rsid w:val="00A0312E"/>
    <w:rsid w:val="00A0760E"/>
    <w:rsid w:val="00A165C9"/>
    <w:rsid w:val="00A20795"/>
    <w:rsid w:val="00A27624"/>
    <w:rsid w:val="00A2787C"/>
    <w:rsid w:val="00A35E8A"/>
    <w:rsid w:val="00A41BDC"/>
    <w:rsid w:val="00A41ED5"/>
    <w:rsid w:val="00A4557D"/>
    <w:rsid w:val="00A630CF"/>
    <w:rsid w:val="00A824CD"/>
    <w:rsid w:val="00A83900"/>
    <w:rsid w:val="00A84081"/>
    <w:rsid w:val="00A91D19"/>
    <w:rsid w:val="00A934FF"/>
    <w:rsid w:val="00A95B07"/>
    <w:rsid w:val="00A95E17"/>
    <w:rsid w:val="00AA0A07"/>
    <w:rsid w:val="00AA1495"/>
    <w:rsid w:val="00AA1FEE"/>
    <w:rsid w:val="00AA4954"/>
    <w:rsid w:val="00AB1E43"/>
    <w:rsid w:val="00AB424E"/>
    <w:rsid w:val="00AC315F"/>
    <w:rsid w:val="00AC4077"/>
    <w:rsid w:val="00B02839"/>
    <w:rsid w:val="00B15C7A"/>
    <w:rsid w:val="00B2221A"/>
    <w:rsid w:val="00B25BD0"/>
    <w:rsid w:val="00B3072A"/>
    <w:rsid w:val="00B3278D"/>
    <w:rsid w:val="00B431E8"/>
    <w:rsid w:val="00B43C0A"/>
    <w:rsid w:val="00B43F24"/>
    <w:rsid w:val="00B44391"/>
    <w:rsid w:val="00B46744"/>
    <w:rsid w:val="00B47536"/>
    <w:rsid w:val="00B60143"/>
    <w:rsid w:val="00B66BBF"/>
    <w:rsid w:val="00B7044A"/>
    <w:rsid w:val="00B72898"/>
    <w:rsid w:val="00B82398"/>
    <w:rsid w:val="00B82880"/>
    <w:rsid w:val="00B8695C"/>
    <w:rsid w:val="00B94814"/>
    <w:rsid w:val="00BB0E7A"/>
    <w:rsid w:val="00BB3541"/>
    <w:rsid w:val="00BC0D1B"/>
    <w:rsid w:val="00BC119D"/>
    <w:rsid w:val="00BC7064"/>
    <w:rsid w:val="00BD332F"/>
    <w:rsid w:val="00BD33D7"/>
    <w:rsid w:val="00BD451C"/>
    <w:rsid w:val="00BD6610"/>
    <w:rsid w:val="00BE31B5"/>
    <w:rsid w:val="00BE5066"/>
    <w:rsid w:val="00BE7ED3"/>
    <w:rsid w:val="00BF647F"/>
    <w:rsid w:val="00BF735A"/>
    <w:rsid w:val="00C01544"/>
    <w:rsid w:val="00C0161D"/>
    <w:rsid w:val="00C02BF7"/>
    <w:rsid w:val="00C05915"/>
    <w:rsid w:val="00C12370"/>
    <w:rsid w:val="00C14DD2"/>
    <w:rsid w:val="00C15BB5"/>
    <w:rsid w:val="00C1657F"/>
    <w:rsid w:val="00C21414"/>
    <w:rsid w:val="00C25911"/>
    <w:rsid w:val="00C3547F"/>
    <w:rsid w:val="00C35591"/>
    <w:rsid w:val="00C4656D"/>
    <w:rsid w:val="00C47429"/>
    <w:rsid w:val="00C5405B"/>
    <w:rsid w:val="00C60FE3"/>
    <w:rsid w:val="00C62D03"/>
    <w:rsid w:val="00C70D20"/>
    <w:rsid w:val="00C70E98"/>
    <w:rsid w:val="00C72DE6"/>
    <w:rsid w:val="00C72FB4"/>
    <w:rsid w:val="00C75116"/>
    <w:rsid w:val="00C76D96"/>
    <w:rsid w:val="00C8069C"/>
    <w:rsid w:val="00C825D4"/>
    <w:rsid w:val="00C83A0C"/>
    <w:rsid w:val="00C84AF8"/>
    <w:rsid w:val="00C86684"/>
    <w:rsid w:val="00C90599"/>
    <w:rsid w:val="00C91AA6"/>
    <w:rsid w:val="00C920F1"/>
    <w:rsid w:val="00C977AE"/>
    <w:rsid w:val="00CA237C"/>
    <w:rsid w:val="00CB357B"/>
    <w:rsid w:val="00CB3712"/>
    <w:rsid w:val="00CB471F"/>
    <w:rsid w:val="00CB7F25"/>
    <w:rsid w:val="00CD4E4E"/>
    <w:rsid w:val="00CF4E98"/>
    <w:rsid w:val="00D00B6B"/>
    <w:rsid w:val="00D016B1"/>
    <w:rsid w:val="00D1151D"/>
    <w:rsid w:val="00D11A5E"/>
    <w:rsid w:val="00D1206D"/>
    <w:rsid w:val="00D12364"/>
    <w:rsid w:val="00D13CD4"/>
    <w:rsid w:val="00D17B15"/>
    <w:rsid w:val="00D26B59"/>
    <w:rsid w:val="00D3037F"/>
    <w:rsid w:val="00D31C4D"/>
    <w:rsid w:val="00D469B1"/>
    <w:rsid w:val="00D56B70"/>
    <w:rsid w:val="00D57BF4"/>
    <w:rsid w:val="00D61D24"/>
    <w:rsid w:val="00D61DA4"/>
    <w:rsid w:val="00D721D9"/>
    <w:rsid w:val="00D731DE"/>
    <w:rsid w:val="00D74017"/>
    <w:rsid w:val="00D749EE"/>
    <w:rsid w:val="00D837A7"/>
    <w:rsid w:val="00D85CBE"/>
    <w:rsid w:val="00D942EE"/>
    <w:rsid w:val="00DA3B14"/>
    <w:rsid w:val="00DA4064"/>
    <w:rsid w:val="00DA4F31"/>
    <w:rsid w:val="00DA6743"/>
    <w:rsid w:val="00DA7963"/>
    <w:rsid w:val="00DB27DB"/>
    <w:rsid w:val="00DB2863"/>
    <w:rsid w:val="00DB3EF0"/>
    <w:rsid w:val="00DB7C8F"/>
    <w:rsid w:val="00DC134E"/>
    <w:rsid w:val="00DC295F"/>
    <w:rsid w:val="00DC75EA"/>
    <w:rsid w:val="00DC76DB"/>
    <w:rsid w:val="00DD393D"/>
    <w:rsid w:val="00DD5AE9"/>
    <w:rsid w:val="00DE0F6A"/>
    <w:rsid w:val="00DE61E9"/>
    <w:rsid w:val="00DF0B61"/>
    <w:rsid w:val="00E0754B"/>
    <w:rsid w:val="00E20C02"/>
    <w:rsid w:val="00E22B3E"/>
    <w:rsid w:val="00E30C64"/>
    <w:rsid w:val="00E35A4A"/>
    <w:rsid w:val="00E369F2"/>
    <w:rsid w:val="00E40AA1"/>
    <w:rsid w:val="00E40E83"/>
    <w:rsid w:val="00E57E6D"/>
    <w:rsid w:val="00E60FB2"/>
    <w:rsid w:val="00E6174B"/>
    <w:rsid w:val="00E63302"/>
    <w:rsid w:val="00E63493"/>
    <w:rsid w:val="00E6672F"/>
    <w:rsid w:val="00E66A52"/>
    <w:rsid w:val="00E66CF6"/>
    <w:rsid w:val="00E703BE"/>
    <w:rsid w:val="00E7080A"/>
    <w:rsid w:val="00E80018"/>
    <w:rsid w:val="00E82F7E"/>
    <w:rsid w:val="00E85C0B"/>
    <w:rsid w:val="00E9328D"/>
    <w:rsid w:val="00E932B8"/>
    <w:rsid w:val="00E9411B"/>
    <w:rsid w:val="00EA3602"/>
    <w:rsid w:val="00EA73DC"/>
    <w:rsid w:val="00EB4A62"/>
    <w:rsid w:val="00EC0245"/>
    <w:rsid w:val="00EC2F67"/>
    <w:rsid w:val="00EC6C3F"/>
    <w:rsid w:val="00EC6E27"/>
    <w:rsid w:val="00EC7258"/>
    <w:rsid w:val="00ED1407"/>
    <w:rsid w:val="00ED64D6"/>
    <w:rsid w:val="00EE1947"/>
    <w:rsid w:val="00EE5A0E"/>
    <w:rsid w:val="00EF21AE"/>
    <w:rsid w:val="00EF609A"/>
    <w:rsid w:val="00F07D77"/>
    <w:rsid w:val="00F113F0"/>
    <w:rsid w:val="00F15857"/>
    <w:rsid w:val="00F20293"/>
    <w:rsid w:val="00F24834"/>
    <w:rsid w:val="00F25400"/>
    <w:rsid w:val="00F35CDA"/>
    <w:rsid w:val="00F4257C"/>
    <w:rsid w:val="00F4673B"/>
    <w:rsid w:val="00F47601"/>
    <w:rsid w:val="00F54474"/>
    <w:rsid w:val="00F6176F"/>
    <w:rsid w:val="00F6299D"/>
    <w:rsid w:val="00F7019A"/>
    <w:rsid w:val="00F74051"/>
    <w:rsid w:val="00F80141"/>
    <w:rsid w:val="00F824D9"/>
    <w:rsid w:val="00F97960"/>
    <w:rsid w:val="00FA69D3"/>
    <w:rsid w:val="00FB64C4"/>
    <w:rsid w:val="00FC47EF"/>
    <w:rsid w:val="00FD5658"/>
    <w:rsid w:val="00FE5F74"/>
    <w:rsid w:val="00FE72BF"/>
    <w:rsid w:val="00FE7B4C"/>
    <w:rsid w:val="00FF028D"/>
    <w:rsid w:val="00FF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FE7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D10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079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A20795"/>
    <w:pPr>
      <w:ind w:left="720"/>
      <w:contextualSpacing/>
    </w:pPr>
  </w:style>
  <w:style w:type="character" w:styleId="a4">
    <w:name w:val="Hyperlink"/>
    <w:rsid w:val="00256377"/>
    <w:rPr>
      <w:color w:val="0000FF"/>
      <w:u w:val="single"/>
    </w:rPr>
  </w:style>
  <w:style w:type="paragraph" w:customStyle="1" w:styleId="31">
    <w:name w:val="Список 31"/>
    <w:basedOn w:val="a"/>
    <w:rsid w:val="00256377"/>
    <w:pPr>
      <w:ind w:left="849" w:hanging="283"/>
      <w:jc w:val="both"/>
    </w:pPr>
    <w:rPr>
      <w:rFonts w:ascii="Arial" w:eastAsia="Batang" w:hAnsi="Arial"/>
      <w:spacing w:val="-5"/>
      <w:sz w:val="20"/>
      <w:szCs w:val="20"/>
    </w:rPr>
  </w:style>
  <w:style w:type="paragraph" w:styleId="3">
    <w:name w:val="List 3"/>
    <w:basedOn w:val="a"/>
    <w:uiPriority w:val="99"/>
    <w:unhideWhenUsed/>
    <w:rsid w:val="00256377"/>
    <w:pPr>
      <w:ind w:left="849" w:hanging="283"/>
      <w:contextualSpacing/>
    </w:pPr>
  </w:style>
  <w:style w:type="paragraph" w:customStyle="1" w:styleId="Default">
    <w:name w:val="Default"/>
    <w:basedOn w:val="a"/>
    <w:rsid w:val="00256377"/>
    <w:pPr>
      <w:autoSpaceDE w:val="0"/>
    </w:pPr>
    <w:rPr>
      <w:rFonts w:cs="Times New Roman"/>
      <w:color w:val="000000"/>
      <w:lang w:eastAsia="hi-IN" w:bidi="hi-IN"/>
    </w:rPr>
  </w:style>
  <w:style w:type="paragraph" w:styleId="a5">
    <w:name w:val="footnote text"/>
    <w:basedOn w:val="a"/>
    <w:link w:val="a6"/>
    <w:semiHidden/>
    <w:unhideWhenUsed/>
    <w:rsid w:val="00256377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256377"/>
    <w:rPr>
      <w:rFonts w:ascii="Times New Roman" w:eastAsia="Times New Roman" w:hAnsi="Times New Roman" w:cs="Calibri"/>
      <w:sz w:val="20"/>
      <w:szCs w:val="20"/>
      <w:lang w:eastAsia="ar-SA"/>
    </w:rPr>
  </w:style>
  <w:style w:type="character" w:styleId="a7">
    <w:name w:val="footnote reference"/>
    <w:semiHidden/>
    <w:unhideWhenUsed/>
    <w:rsid w:val="00256377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A8408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84081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A8408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84081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CB7F25"/>
    <w:pPr>
      <w:widowControl w:val="0"/>
      <w:shd w:val="clear" w:color="auto" w:fill="FFFFFF"/>
      <w:autoSpaceDE w:val="0"/>
      <w:ind w:firstLine="709"/>
    </w:pPr>
    <w:rPr>
      <w:rFonts w:cs="Times New Roman"/>
      <w:color w:val="000000"/>
      <w:sz w:val="22"/>
      <w:szCs w:val="22"/>
    </w:rPr>
  </w:style>
  <w:style w:type="table" w:styleId="ac">
    <w:name w:val="Table Grid"/>
    <w:basedOn w:val="a1"/>
    <w:uiPriority w:val="59"/>
    <w:rsid w:val="00D46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23568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35688"/>
    <w:rPr>
      <w:rFonts w:ascii="Tahoma" w:eastAsia="Times New Roman" w:hAnsi="Tahoma" w:cs="Tahoma"/>
      <w:sz w:val="16"/>
      <w:szCs w:val="16"/>
      <w:lang w:eastAsia="ar-SA"/>
    </w:rPr>
  </w:style>
  <w:style w:type="paragraph" w:styleId="af">
    <w:name w:val="Revision"/>
    <w:hidden/>
    <w:uiPriority w:val="99"/>
    <w:semiHidden/>
    <w:rsid w:val="00F47601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D10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079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A20795"/>
    <w:pPr>
      <w:ind w:left="720"/>
      <w:contextualSpacing/>
    </w:pPr>
  </w:style>
  <w:style w:type="character" w:styleId="a4">
    <w:name w:val="Hyperlink"/>
    <w:rsid w:val="00256377"/>
    <w:rPr>
      <w:color w:val="0000FF"/>
      <w:u w:val="single"/>
    </w:rPr>
  </w:style>
  <w:style w:type="paragraph" w:customStyle="1" w:styleId="31">
    <w:name w:val="Список 31"/>
    <w:basedOn w:val="a"/>
    <w:rsid w:val="00256377"/>
    <w:pPr>
      <w:ind w:left="849" w:hanging="283"/>
      <w:jc w:val="both"/>
    </w:pPr>
    <w:rPr>
      <w:rFonts w:ascii="Arial" w:eastAsia="Batang" w:hAnsi="Arial"/>
      <w:spacing w:val="-5"/>
      <w:sz w:val="20"/>
      <w:szCs w:val="20"/>
    </w:rPr>
  </w:style>
  <w:style w:type="paragraph" w:styleId="3">
    <w:name w:val="List 3"/>
    <w:basedOn w:val="a"/>
    <w:uiPriority w:val="99"/>
    <w:unhideWhenUsed/>
    <w:rsid w:val="00256377"/>
    <w:pPr>
      <w:ind w:left="849" w:hanging="283"/>
      <w:contextualSpacing/>
    </w:pPr>
  </w:style>
  <w:style w:type="paragraph" w:customStyle="1" w:styleId="Default">
    <w:name w:val="Default"/>
    <w:basedOn w:val="a"/>
    <w:rsid w:val="00256377"/>
    <w:pPr>
      <w:autoSpaceDE w:val="0"/>
    </w:pPr>
    <w:rPr>
      <w:rFonts w:cs="Times New Roman"/>
      <w:color w:val="000000"/>
      <w:lang w:eastAsia="hi-IN" w:bidi="hi-IN"/>
    </w:rPr>
  </w:style>
  <w:style w:type="paragraph" w:styleId="a5">
    <w:name w:val="footnote text"/>
    <w:basedOn w:val="a"/>
    <w:link w:val="a6"/>
    <w:semiHidden/>
    <w:unhideWhenUsed/>
    <w:rsid w:val="00256377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256377"/>
    <w:rPr>
      <w:rFonts w:ascii="Times New Roman" w:eastAsia="Times New Roman" w:hAnsi="Times New Roman" w:cs="Calibri"/>
      <w:sz w:val="20"/>
      <w:szCs w:val="20"/>
      <w:lang w:eastAsia="ar-SA"/>
    </w:rPr>
  </w:style>
  <w:style w:type="character" w:styleId="a7">
    <w:name w:val="footnote reference"/>
    <w:semiHidden/>
    <w:unhideWhenUsed/>
    <w:rsid w:val="00256377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A8408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84081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A8408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84081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CB7F25"/>
    <w:pPr>
      <w:widowControl w:val="0"/>
      <w:shd w:val="clear" w:color="auto" w:fill="FFFFFF"/>
      <w:autoSpaceDE w:val="0"/>
      <w:ind w:firstLine="709"/>
    </w:pPr>
    <w:rPr>
      <w:rFonts w:cs="Times New Roman"/>
      <w:color w:val="000000"/>
      <w:sz w:val="22"/>
      <w:szCs w:val="22"/>
    </w:rPr>
  </w:style>
  <w:style w:type="table" w:styleId="ac">
    <w:name w:val="Table Grid"/>
    <w:basedOn w:val="a1"/>
    <w:uiPriority w:val="59"/>
    <w:rsid w:val="00D46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23568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35688"/>
    <w:rPr>
      <w:rFonts w:ascii="Tahoma" w:eastAsia="Times New Roman" w:hAnsi="Tahoma" w:cs="Tahoma"/>
      <w:sz w:val="16"/>
      <w:szCs w:val="16"/>
      <w:lang w:eastAsia="ar-SA"/>
    </w:rPr>
  </w:style>
  <w:style w:type="paragraph" w:styleId="af">
    <w:name w:val="Revision"/>
    <w:hidden/>
    <w:uiPriority w:val="99"/>
    <w:semiHidden/>
    <w:rsid w:val="00F47601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6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B0D8B-DEEE-4898-910E-5AB1BB21D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17</Pages>
  <Words>5827</Words>
  <Characters>33216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fond87</dc:creator>
  <cp:lastModifiedBy>Ключко Олеся Александровна</cp:lastModifiedBy>
  <cp:revision>85</cp:revision>
  <cp:lastPrinted>2025-12-15T06:04:00Z</cp:lastPrinted>
  <dcterms:created xsi:type="dcterms:W3CDTF">2025-09-19T03:05:00Z</dcterms:created>
  <dcterms:modified xsi:type="dcterms:W3CDTF">2025-12-17T04:45:00Z</dcterms:modified>
</cp:coreProperties>
</file>