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938"/>
      </w:tblGrid>
      <w:tr w:rsidR="0061036E" w:rsidRPr="00CF3949" w14:paraId="768A17CA" w14:textId="77777777" w:rsidTr="00286DEA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416456" w14:textId="77777777" w:rsidR="0061036E" w:rsidRPr="00CF3949" w:rsidRDefault="0061036E" w:rsidP="000C0C0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B310A2" w14:textId="7AB17007" w:rsidR="0061036E" w:rsidRPr="00CF3949" w:rsidRDefault="0061036E" w:rsidP="000C0C0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Приложение №</w:t>
            </w:r>
            <w:r w:rsidR="00252132" w:rsidRPr="00CF3949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1</w:t>
            </w:r>
            <w:r w:rsidR="00CB74B4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3</w:t>
            </w:r>
          </w:p>
          <w:p w14:paraId="1F0DFC05" w14:textId="7E36726C" w:rsidR="0061036E" w:rsidRPr="00CF3949" w:rsidRDefault="0061036E" w:rsidP="00B25FC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к Правилам предоставления микрозаймов</w:t>
            </w:r>
          </w:p>
        </w:tc>
      </w:tr>
      <w:tr w:rsidR="0061036E" w:rsidRPr="00CF3949" w14:paraId="1BA0223E" w14:textId="77777777" w:rsidTr="00286DEA">
        <w:trPr>
          <w:trHeight w:val="300"/>
        </w:trPr>
        <w:tc>
          <w:tcPr>
            <w:tcW w:w="26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ABFA7A1" w14:textId="77777777" w:rsidR="0061036E" w:rsidRPr="00CF3949" w:rsidRDefault="0061036E" w:rsidP="00286DEA">
            <w:pPr>
              <w:spacing w:after="12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Вид микрозайма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58EA016" w14:textId="2603261A" w:rsidR="0061036E" w:rsidRPr="00CF3949" w:rsidRDefault="0061036E" w:rsidP="00286DEA">
            <w:pPr>
              <w:spacing w:after="12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«</w:t>
            </w:r>
            <w:r w:rsidR="0088192E" w:rsidRPr="00CF3949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Транспортный</w:t>
            </w:r>
            <w:r w:rsidRPr="00CF3949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61036E" w:rsidRPr="00CF3949" w14:paraId="5F7C9CED" w14:textId="77777777" w:rsidTr="00286DEA">
        <w:trPr>
          <w:trHeight w:val="1241"/>
        </w:trPr>
        <w:tc>
          <w:tcPr>
            <w:tcW w:w="2694" w:type="dxa"/>
            <w:noWrap/>
            <w:vAlign w:val="center"/>
            <w:hideMark/>
          </w:tcPr>
          <w:p w14:paraId="694E6B7A" w14:textId="77777777" w:rsidR="0061036E" w:rsidRPr="00CF3949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Категория Заемщика</w:t>
            </w:r>
          </w:p>
        </w:tc>
        <w:tc>
          <w:tcPr>
            <w:tcW w:w="7938" w:type="dxa"/>
            <w:noWrap/>
            <w:vAlign w:val="center"/>
            <w:hideMark/>
          </w:tcPr>
          <w:p w14:paraId="3D429137" w14:textId="743F1817" w:rsidR="0088192E" w:rsidRDefault="0088192E" w:rsidP="0088192E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color w:val="000000"/>
                <w:lang w:eastAsia="ru-RU"/>
              </w:rPr>
              <w:t>Индивидуальный предприниматель или юридическое лицо – субъекты малого и среднего предпринимательства, удовлетворяющие критериям в соответствии с Правилами предоставления микрозаймов, осуществляющие деятельность в сферах:</w:t>
            </w:r>
          </w:p>
          <w:p w14:paraId="51BC4A59" w14:textId="7B16BED7" w:rsidR="0088192E" w:rsidRPr="00CF3949" w:rsidRDefault="0088192E" w:rsidP="0088192E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iCs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iCs/>
                <w:color w:val="000000"/>
                <w:lang w:eastAsia="ru-RU"/>
              </w:rPr>
              <w:t>- деятельность автомобильного грузового транспорта (</w:t>
            </w:r>
            <w:r w:rsidRPr="00983467">
              <w:rPr>
                <w:rFonts w:ascii="Roboto" w:eastAsia="Times New Roman" w:hAnsi="Roboto" w:cs="Times New Roman"/>
                <w:iCs/>
                <w:lang w:eastAsia="ru-RU"/>
              </w:rPr>
              <w:t xml:space="preserve">ОКВЭД </w:t>
            </w:r>
            <w:r w:rsidR="00983467" w:rsidRPr="00983467">
              <w:rPr>
                <w:rFonts w:ascii="Roboto" w:eastAsia="Times New Roman" w:hAnsi="Roboto" w:cs="Times New Roman"/>
                <w:iCs/>
                <w:lang w:eastAsia="ru-RU"/>
              </w:rPr>
              <w:t xml:space="preserve">49.4, </w:t>
            </w:r>
            <w:r w:rsidRPr="00CF3949">
              <w:rPr>
                <w:rFonts w:ascii="Roboto" w:eastAsia="Times New Roman" w:hAnsi="Roboto" w:cs="Times New Roman"/>
                <w:iCs/>
                <w:color w:val="000000"/>
                <w:lang w:eastAsia="ru-RU"/>
              </w:rPr>
              <w:t>49.41);</w:t>
            </w:r>
          </w:p>
          <w:p w14:paraId="3F7D17DE" w14:textId="08D29A49" w:rsidR="0088192E" w:rsidRPr="00CF3949" w:rsidRDefault="0088192E" w:rsidP="0088192E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iCs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iCs/>
                <w:color w:val="000000"/>
                <w:lang w:eastAsia="ru-RU"/>
              </w:rPr>
              <w:t>- предоставление услуг по перевозкам (ОКВЭД 49.42);</w:t>
            </w:r>
          </w:p>
          <w:p w14:paraId="3DC9BFBA" w14:textId="43E8A1BA" w:rsidR="0088192E" w:rsidRPr="00CF3949" w:rsidRDefault="0088192E" w:rsidP="0088192E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iCs/>
                <w:color w:val="000000"/>
                <w:lang w:eastAsia="ru-RU"/>
              </w:rPr>
              <w:t>- деятельность водного транспорта (ОКВЭД 50).</w:t>
            </w:r>
          </w:p>
          <w:p w14:paraId="1965550D" w14:textId="395CCCAB" w:rsidR="00374F87" w:rsidRPr="00CF3949" w:rsidRDefault="00374F87" w:rsidP="00881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" w:eastAsia="Times New Roman" w:hAnsi="Roboto" w:cs="Times New Roman"/>
                <w:lang w:eastAsia="ru-RU"/>
              </w:rPr>
            </w:pPr>
          </w:p>
        </w:tc>
      </w:tr>
      <w:tr w:rsidR="0061036E" w:rsidRPr="00CF3949" w14:paraId="79782D57" w14:textId="77777777" w:rsidTr="008A1910">
        <w:trPr>
          <w:trHeight w:val="590"/>
        </w:trPr>
        <w:tc>
          <w:tcPr>
            <w:tcW w:w="2694" w:type="dxa"/>
            <w:noWrap/>
            <w:vAlign w:val="center"/>
            <w:hideMark/>
          </w:tcPr>
          <w:p w14:paraId="4A9D1BB2" w14:textId="77777777" w:rsidR="0061036E" w:rsidRPr="00CF3949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Целевое назначение микрозайма</w:t>
            </w:r>
          </w:p>
        </w:tc>
        <w:tc>
          <w:tcPr>
            <w:tcW w:w="7938" w:type="dxa"/>
            <w:noWrap/>
            <w:vAlign w:val="center"/>
            <w:hideMark/>
          </w:tcPr>
          <w:p w14:paraId="0CB79267" w14:textId="46723370" w:rsidR="00C5084D" w:rsidRPr="00CF3949" w:rsidRDefault="0088192E" w:rsidP="0088192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color w:val="000000"/>
                <w:lang w:eastAsia="ru-RU"/>
              </w:rPr>
              <w:t>Приобретение самоходных машин и механизмов, маломерных судов</w:t>
            </w:r>
            <w:r w:rsidR="00983467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 </w:t>
            </w:r>
          </w:p>
        </w:tc>
      </w:tr>
      <w:tr w:rsidR="0061036E" w:rsidRPr="00CF3949" w14:paraId="54662505" w14:textId="77777777" w:rsidTr="008A1910">
        <w:trPr>
          <w:trHeight w:val="386"/>
        </w:trPr>
        <w:tc>
          <w:tcPr>
            <w:tcW w:w="2694" w:type="dxa"/>
            <w:noWrap/>
            <w:vAlign w:val="center"/>
            <w:hideMark/>
          </w:tcPr>
          <w:p w14:paraId="12705E17" w14:textId="77777777" w:rsidR="0061036E" w:rsidRPr="00CF3949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Форма кредитования</w:t>
            </w:r>
          </w:p>
        </w:tc>
        <w:tc>
          <w:tcPr>
            <w:tcW w:w="7938" w:type="dxa"/>
            <w:noWrap/>
            <w:vAlign w:val="center"/>
            <w:hideMark/>
          </w:tcPr>
          <w:p w14:paraId="7BD65904" w14:textId="77777777" w:rsidR="0061036E" w:rsidRPr="00CF3949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color w:val="000000"/>
                <w:lang w:eastAsia="ru-RU"/>
              </w:rPr>
              <w:t>Единовременный микрозаем.</w:t>
            </w:r>
          </w:p>
          <w:p w14:paraId="6921E54A" w14:textId="77777777" w:rsidR="0061036E" w:rsidRPr="00CF3949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</w:p>
        </w:tc>
      </w:tr>
      <w:tr w:rsidR="0061036E" w:rsidRPr="00CF3949" w14:paraId="4F1D3536" w14:textId="77777777" w:rsidTr="00286DEA">
        <w:trPr>
          <w:trHeight w:val="601"/>
        </w:trPr>
        <w:tc>
          <w:tcPr>
            <w:tcW w:w="2694" w:type="dxa"/>
            <w:noWrap/>
            <w:vAlign w:val="center"/>
          </w:tcPr>
          <w:p w14:paraId="6DA70230" w14:textId="77777777" w:rsidR="0061036E" w:rsidRPr="00CF3949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Способ предоставления микрозайма</w:t>
            </w:r>
          </w:p>
        </w:tc>
        <w:tc>
          <w:tcPr>
            <w:tcW w:w="7938" w:type="dxa"/>
            <w:noWrap/>
            <w:vAlign w:val="center"/>
          </w:tcPr>
          <w:p w14:paraId="3B0BCF51" w14:textId="134039DA" w:rsidR="0061036E" w:rsidRPr="00CF3949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color w:val="000000"/>
                <w:lang w:eastAsia="ru-RU"/>
              </w:rPr>
              <w:t>Микроза</w:t>
            </w:r>
            <w:r w:rsidR="00153062">
              <w:rPr>
                <w:rFonts w:ascii="Roboto" w:eastAsia="Times New Roman" w:hAnsi="Roboto" w:cs="Times New Roman"/>
                <w:color w:val="000000"/>
                <w:lang w:eastAsia="ru-RU"/>
              </w:rPr>
              <w:t>ё</w:t>
            </w:r>
            <w:r w:rsidRPr="00CF3949">
              <w:rPr>
                <w:rFonts w:ascii="Roboto" w:eastAsia="Times New Roman" w:hAnsi="Roboto" w:cs="Times New Roman"/>
                <w:color w:val="000000"/>
                <w:lang w:eastAsia="ru-RU"/>
              </w:rPr>
              <w:t>м предоставляется Заемщику в безналичной форме путем перечисления суммы микрозайма на банковский счет Заемщика.</w:t>
            </w:r>
          </w:p>
        </w:tc>
      </w:tr>
      <w:tr w:rsidR="0061036E" w:rsidRPr="00CF3949" w14:paraId="012CFA51" w14:textId="77777777" w:rsidTr="00286DEA">
        <w:trPr>
          <w:trHeight w:val="422"/>
        </w:trPr>
        <w:tc>
          <w:tcPr>
            <w:tcW w:w="2694" w:type="dxa"/>
            <w:noWrap/>
            <w:vAlign w:val="center"/>
          </w:tcPr>
          <w:p w14:paraId="2E8F29D7" w14:textId="77777777" w:rsidR="0061036E" w:rsidRPr="00CF3949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Валюта кредитования</w:t>
            </w:r>
          </w:p>
        </w:tc>
        <w:tc>
          <w:tcPr>
            <w:tcW w:w="7938" w:type="dxa"/>
            <w:noWrap/>
            <w:vAlign w:val="center"/>
          </w:tcPr>
          <w:p w14:paraId="4544F30C" w14:textId="77777777" w:rsidR="0061036E" w:rsidRPr="00CF3949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color w:val="000000"/>
                <w:lang w:eastAsia="ru-RU"/>
              </w:rPr>
              <w:t>Рубли Российской Федерации (далее – рубли).</w:t>
            </w:r>
          </w:p>
        </w:tc>
      </w:tr>
      <w:tr w:rsidR="0061036E" w:rsidRPr="00CF3949" w14:paraId="1B91948C" w14:textId="77777777" w:rsidTr="00286DEA">
        <w:trPr>
          <w:trHeight w:val="414"/>
        </w:trPr>
        <w:tc>
          <w:tcPr>
            <w:tcW w:w="2694" w:type="dxa"/>
            <w:noWrap/>
            <w:vAlign w:val="center"/>
            <w:hideMark/>
          </w:tcPr>
          <w:p w14:paraId="358B9891" w14:textId="77777777" w:rsidR="0061036E" w:rsidRPr="00CF3949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Срок кредитования</w:t>
            </w:r>
          </w:p>
        </w:tc>
        <w:tc>
          <w:tcPr>
            <w:tcW w:w="7938" w:type="dxa"/>
            <w:noWrap/>
            <w:vAlign w:val="center"/>
            <w:hideMark/>
          </w:tcPr>
          <w:p w14:paraId="4768D3C9" w14:textId="45B67968" w:rsidR="0061036E" w:rsidRPr="00CF3949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от </w:t>
            </w:r>
            <w:r w:rsidR="00197544" w:rsidRPr="00CF3949">
              <w:rPr>
                <w:rFonts w:ascii="Roboto" w:eastAsia="Times New Roman" w:hAnsi="Roboto" w:cs="Times New Roman"/>
                <w:color w:val="000000"/>
                <w:lang w:eastAsia="ru-RU"/>
              </w:rPr>
              <w:t>6</w:t>
            </w:r>
            <w:r w:rsidRPr="00CF3949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 до </w:t>
            </w:r>
            <w:r w:rsidR="00C87991" w:rsidRPr="00CF3949">
              <w:rPr>
                <w:rFonts w:ascii="Roboto" w:eastAsia="Times New Roman" w:hAnsi="Roboto" w:cs="Times New Roman"/>
                <w:color w:val="000000"/>
                <w:lang w:eastAsia="ru-RU"/>
              </w:rPr>
              <w:t>36</w:t>
            </w:r>
            <w:r w:rsidRPr="00CF3949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 месяцев.</w:t>
            </w:r>
          </w:p>
        </w:tc>
      </w:tr>
      <w:tr w:rsidR="0061036E" w:rsidRPr="00CF3949" w14:paraId="23C90CCE" w14:textId="77777777" w:rsidTr="00286DEA">
        <w:trPr>
          <w:trHeight w:val="420"/>
        </w:trPr>
        <w:tc>
          <w:tcPr>
            <w:tcW w:w="2694" w:type="dxa"/>
            <w:noWrap/>
            <w:vAlign w:val="center"/>
            <w:hideMark/>
          </w:tcPr>
          <w:p w14:paraId="3AFC801F" w14:textId="77777777" w:rsidR="0061036E" w:rsidRPr="00CF3949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Сумма кредитования</w:t>
            </w:r>
          </w:p>
        </w:tc>
        <w:tc>
          <w:tcPr>
            <w:tcW w:w="7938" w:type="dxa"/>
            <w:noWrap/>
            <w:vAlign w:val="center"/>
            <w:hideMark/>
          </w:tcPr>
          <w:p w14:paraId="5A2A4C96" w14:textId="4EBD9DAF" w:rsidR="00642BA8" w:rsidRPr="00CF3949" w:rsidRDefault="0061036E" w:rsidP="0088192E">
            <w:pPr>
              <w:spacing w:after="0" w:line="240" w:lineRule="auto"/>
              <w:rPr>
                <w:rFonts w:ascii="Roboto" w:eastAsia="Times New Roman" w:hAnsi="Roboto" w:cs="Times New Roman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lang w:eastAsia="ru-RU"/>
              </w:rPr>
              <w:t xml:space="preserve">от 300 000 рублей до </w:t>
            </w:r>
            <w:r w:rsidR="000A2505" w:rsidRPr="00CF3949">
              <w:rPr>
                <w:rFonts w:ascii="Roboto" w:eastAsia="Times New Roman" w:hAnsi="Roboto" w:cs="Times New Roman"/>
                <w:lang w:eastAsia="ru-RU"/>
              </w:rPr>
              <w:t>5 000</w:t>
            </w:r>
            <w:r w:rsidRPr="00CF3949">
              <w:rPr>
                <w:rFonts w:ascii="Roboto" w:eastAsia="Times New Roman" w:hAnsi="Roboto" w:cs="Times New Roman"/>
                <w:lang w:eastAsia="ru-RU"/>
              </w:rPr>
              <w:t xml:space="preserve"> 000 рублей</w:t>
            </w:r>
            <w:r w:rsidR="0088192E" w:rsidRPr="00CF3949">
              <w:rPr>
                <w:rFonts w:ascii="Roboto" w:eastAsia="Times New Roman" w:hAnsi="Roboto" w:cs="Times New Roman"/>
                <w:lang w:eastAsia="ru-RU"/>
              </w:rPr>
              <w:t>.</w:t>
            </w:r>
          </w:p>
        </w:tc>
      </w:tr>
      <w:tr w:rsidR="0061036E" w:rsidRPr="00CF3949" w14:paraId="33F54742" w14:textId="77777777" w:rsidTr="00286DEA">
        <w:trPr>
          <w:trHeight w:val="5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D0D67" w14:textId="77777777" w:rsidR="0061036E" w:rsidRPr="00CF3949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Обеспечение (дополнительно к обязательному)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26262" w14:textId="167E502B" w:rsidR="0061036E" w:rsidRPr="00931A5A" w:rsidRDefault="0061036E" w:rsidP="00931A5A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Залог недвижимого имущества/транспортных средств/оборудования, </w:t>
            </w:r>
            <w:r w:rsidR="008E665D" w:rsidRPr="00CF3949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и (или) поручительство региональной гарантийной организации, </w:t>
            </w:r>
            <w:r w:rsidRPr="00CF3949">
              <w:rPr>
                <w:rFonts w:ascii="Roboto" w:eastAsia="Times New Roman" w:hAnsi="Roboto" w:cs="Times New Roman"/>
                <w:color w:val="000000"/>
                <w:lang w:eastAsia="ru-RU"/>
              </w:rPr>
              <w:t>и (или) поручительство физических и юридических лиц</w:t>
            </w:r>
            <w:r w:rsidR="0088192E" w:rsidRPr="00CF3949">
              <w:rPr>
                <w:rFonts w:ascii="Roboto" w:eastAsia="Times New Roman" w:hAnsi="Roboto" w:cs="Times New Roman"/>
                <w:color w:val="000000"/>
                <w:lang w:eastAsia="ru-RU"/>
              </w:rPr>
              <w:t>, и (или) залог приобретаемого имущества.</w:t>
            </w:r>
          </w:p>
        </w:tc>
      </w:tr>
      <w:tr w:rsidR="0061036E" w:rsidRPr="00CF3949" w14:paraId="4EF72789" w14:textId="77777777" w:rsidTr="008E04A0">
        <w:trPr>
          <w:trHeight w:val="755"/>
        </w:trPr>
        <w:tc>
          <w:tcPr>
            <w:tcW w:w="2694" w:type="dxa"/>
            <w:noWrap/>
            <w:vAlign w:val="center"/>
            <w:hideMark/>
          </w:tcPr>
          <w:p w14:paraId="63BB79FA" w14:textId="77777777" w:rsidR="0061036E" w:rsidRPr="00CF3949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 xml:space="preserve">Процентная ставка </w:t>
            </w:r>
          </w:p>
          <w:p w14:paraId="2A436535" w14:textId="77777777" w:rsidR="0061036E" w:rsidRPr="00CF3949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(в процентах годовых)</w:t>
            </w:r>
          </w:p>
        </w:tc>
        <w:tc>
          <w:tcPr>
            <w:tcW w:w="7938" w:type="dxa"/>
            <w:noWrap/>
            <w:vAlign w:val="center"/>
          </w:tcPr>
          <w:p w14:paraId="6DE337BA" w14:textId="77777777" w:rsidR="00CB74B4" w:rsidRDefault="00CB74B4" w:rsidP="00CB74B4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</w:p>
          <w:p w14:paraId="36CEAA44" w14:textId="5BF62D6E" w:rsidR="0061036E" w:rsidRDefault="00CB74B4" w:rsidP="00CB74B4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CB74B4">
              <w:rPr>
                <w:rFonts w:ascii="Roboto" w:eastAsia="Times New Roman" w:hAnsi="Roboto" w:cs="Times New Roman"/>
                <w:color w:val="000000"/>
                <w:lang w:eastAsia="ru-RU"/>
              </w:rPr>
              <w:t>При наличии залогового обеспечения и (или) поручительства региональной гарантийной организации – 1% годовых</w:t>
            </w:r>
            <w:r>
              <w:rPr>
                <w:rFonts w:ascii="Roboto" w:eastAsia="Times New Roman" w:hAnsi="Roboto" w:cs="Times New Roman"/>
                <w:color w:val="000000"/>
                <w:lang w:eastAsia="ru-RU"/>
              </w:rPr>
              <w:t>.</w:t>
            </w:r>
          </w:p>
          <w:p w14:paraId="768E5F9E" w14:textId="21A2AEF7" w:rsidR="00CB74B4" w:rsidRPr="00CF3949" w:rsidRDefault="00CB74B4" w:rsidP="00CB74B4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</w:p>
        </w:tc>
      </w:tr>
      <w:tr w:rsidR="0061036E" w:rsidRPr="00CF3949" w14:paraId="13626A02" w14:textId="77777777" w:rsidTr="008A1910">
        <w:trPr>
          <w:trHeight w:val="466"/>
        </w:trPr>
        <w:tc>
          <w:tcPr>
            <w:tcW w:w="2694" w:type="dxa"/>
            <w:noWrap/>
            <w:vAlign w:val="center"/>
            <w:hideMark/>
          </w:tcPr>
          <w:p w14:paraId="7AB4856A" w14:textId="77777777" w:rsidR="0061036E" w:rsidRPr="00CF3949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Отсрочка по выплате основного долга</w:t>
            </w:r>
          </w:p>
        </w:tc>
        <w:tc>
          <w:tcPr>
            <w:tcW w:w="7938" w:type="dxa"/>
            <w:noWrap/>
            <w:vAlign w:val="center"/>
            <w:hideMark/>
          </w:tcPr>
          <w:p w14:paraId="7A6F1AC1" w14:textId="202BBDD4" w:rsidR="0061036E" w:rsidRPr="00CF3949" w:rsidRDefault="00666EC1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color w:val="000000"/>
                <w:lang w:eastAsia="ru-RU"/>
              </w:rPr>
              <w:t>Н</w:t>
            </w:r>
            <w:r w:rsidR="0061036E" w:rsidRPr="00CF3949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е более </w:t>
            </w:r>
            <w:r w:rsidR="0088192E" w:rsidRPr="00CF3949">
              <w:rPr>
                <w:rFonts w:ascii="Roboto" w:eastAsia="Times New Roman" w:hAnsi="Roboto" w:cs="Times New Roman"/>
                <w:color w:val="000000"/>
                <w:lang w:eastAsia="ru-RU"/>
              </w:rPr>
              <w:t>12</w:t>
            </w:r>
            <w:r w:rsidR="0061036E" w:rsidRPr="00CF3949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 месяцев.</w:t>
            </w:r>
          </w:p>
        </w:tc>
      </w:tr>
      <w:tr w:rsidR="0061036E" w:rsidRPr="00CF3949" w14:paraId="1F857398" w14:textId="77777777" w:rsidTr="00286DEA">
        <w:trPr>
          <w:trHeight w:val="14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986FF" w14:textId="77777777" w:rsidR="0061036E" w:rsidRPr="00CF3949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Порядок погашения микрозайма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CCE49" w14:textId="77777777" w:rsidR="0061036E" w:rsidRPr="00CF3949" w:rsidRDefault="0061036E" w:rsidP="001102DF">
            <w:pPr>
              <w:spacing w:after="0" w:line="240" w:lineRule="auto"/>
              <w:rPr>
                <w:rFonts w:ascii="Roboto" w:hAnsi="Roboto" w:cs="Times New Roman"/>
              </w:rPr>
            </w:pPr>
            <w:r w:rsidRPr="00CF3949">
              <w:rPr>
                <w:rFonts w:ascii="Roboto" w:hAnsi="Roboto" w:cs="Times New Roman"/>
              </w:rPr>
              <w:t xml:space="preserve">Ежемесячно аннуитетными (равными) или дифференцированными платежами в течение всего срока действия микрозайма (за исключением первого и последнего месяцев). </w:t>
            </w:r>
          </w:p>
          <w:p w14:paraId="0A52A4B5" w14:textId="77777777" w:rsidR="0061036E" w:rsidRPr="00CF3949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CF3949">
              <w:rPr>
                <w:rFonts w:ascii="Roboto" w:hAnsi="Roboto" w:cs="Times New Roman"/>
              </w:rPr>
              <w:t>Изменение размера ежемесячного платежа допускается в случаях, предусмотренных договором микрозайма</w:t>
            </w:r>
            <w:r w:rsidRPr="00CF3949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. </w:t>
            </w:r>
          </w:p>
        </w:tc>
      </w:tr>
      <w:tr w:rsidR="0061036E" w:rsidRPr="00CF3949" w14:paraId="5B5122C0" w14:textId="77777777" w:rsidTr="008A1910">
        <w:trPr>
          <w:trHeight w:val="723"/>
        </w:trPr>
        <w:tc>
          <w:tcPr>
            <w:tcW w:w="2694" w:type="dxa"/>
            <w:noWrap/>
            <w:vAlign w:val="center"/>
            <w:hideMark/>
          </w:tcPr>
          <w:p w14:paraId="5DB05EC4" w14:textId="77777777" w:rsidR="0061036E" w:rsidRPr="00CF3949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Порядок погашения процентов по микрозайму</w:t>
            </w:r>
          </w:p>
        </w:tc>
        <w:tc>
          <w:tcPr>
            <w:tcW w:w="7938" w:type="dxa"/>
            <w:noWrap/>
            <w:vAlign w:val="center"/>
            <w:hideMark/>
          </w:tcPr>
          <w:p w14:paraId="52306928" w14:textId="77777777" w:rsidR="0061036E" w:rsidRPr="00CF3949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color w:val="000000"/>
                <w:lang w:eastAsia="ru-RU"/>
              </w:rPr>
              <w:t>Ежемесячно.</w:t>
            </w:r>
          </w:p>
          <w:p w14:paraId="263F0936" w14:textId="77777777" w:rsidR="0061036E" w:rsidRPr="00CF3949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color w:val="000000"/>
                <w:lang w:eastAsia="ru-RU"/>
              </w:rPr>
              <w:t>Индивидуальный график.</w:t>
            </w:r>
          </w:p>
        </w:tc>
      </w:tr>
      <w:tr w:rsidR="0061036E" w:rsidRPr="00CF3949" w14:paraId="0C574E90" w14:textId="77777777" w:rsidTr="00286DEA">
        <w:trPr>
          <w:trHeight w:val="620"/>
        </w:trPr>
        <w:tc>
          <w:tcPr>
            <w:tcW w:w="2694" w:type="dxa"/>
            <w:noWrap/>
            <w:vAlign w:val="center"/>
            <w:hideMark/>
          </w:tcPr>
          <w:p w14:paraId="52AEFA30" w14:textId="77777777" w:rsidR="0061036E" w:rsidRPr="00CF3949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Страхование залога</w:t>
            </w:r>
          </w:p>
        </w:tc>
        <w:tc>
          <w:tcPr>
            <w:tcW w:w="7938" w:type="dxa"/>
            <w:noWrap/>
            <w:vAlign w:val="center"/>
            <w:hideMark/>
          </w:tcPr>
          <w:p w14:paraId="1DC0E67F" w14:textId="77777777" w:rsidR="0061036E" w:rsidRPr="00CF3949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CF3949">
              <w:rPr>
                <w:rFonts w:ascii="Roboto" w:hAnsi="Roboto" w:cs="Times New Roman"/>
              </w:rPr>
              <w:t>Необходимость страхования предметов залога определяется по решению Кредитного комитета.</w:t>
            </w:r>
          </w:p>
        </w:tc>
      </w:tr>
      <w:tr w:rsidR="0088192E" w:rsidRPr="00CF3949" w14:paraId="77248ABA" w14:textId="77777777" w:rsidTr="00286DEA">
        <w:trPr>
          <w:trHeight w:val="620"/>
        </w:trPr>
        <w:tc>
          <w:tcPr>
            <w:tcW w:w="2694" w:type="dxa"/>
            <w:noWrap/>
            <w:vAlign w:val="center"/>
          </w:tcPr>
          <w:p w14:paraId="777717BC" w14:textId="493654DE" w:rsidR="0088192E" w:rsidRPr="00CF3949" w:rsidRDefault="0088192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CF394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Дополнительные требования</w:t>
            </w:r>
          </w:p>
        </w:tc>
        <w:tc>
          <w:tcPr>
            <w:tcW w:w="7938" w:type="dxa"/>
            <w:noWrap/>
            <w:vAlign w:val="center"/>
          </w:tcPr>
          <w:p w14:paraId="2ED687CD" w14:textId="75FC42F7" w:rsidR="0088192E" w:rsidRPr="00CF3949" w:rsidRDefault="0088192E" w:rsidP="001102DF">
            <w:pPr>
              <w:spacing w:after="0" w:line="240" w:lineRule="auto"/>
              <w:rPr>
                <w:rFonts w:ascii="Roboto" w:hAnsi="Roboto" w:cs="Times New Roman"/>
              </w:rPr>
            </w:pPr>
            <w:r w:rsidRPr="00CF3949">
              <w:rPr>
                <w:rFonts w:ascii="Roboto" w:hAnsi="Roboto" w:cs="Times New Roman"/>
              </w:rPr>
              <w:t>Запрещена покупка транспортных средств у аффилированного лица.</w:t>
            </w:r>
          </w:p>
        </w:tc>
      </w:tr>
    </w:tbl>
    <w:p w14:paraId="63008EED" w14:textId="7510D405" w:rsidR="00407135" w:rsidRPr="00CF3949" w:rsidRDefault="00407135" w:rsidP="00931A5A">
      <w:pPr>
        <w:spacing w:after="0" w:line="240" w:lineRule="auto"/>
        <w:ind w:left="-851" w:firstLine="567"/>
        <w:jc w:val="both"/>
        <w:rPr>
          <w:rFonts w:ascii="Roboto" w:hAnsi="Roboto" w:cs="Times New Roman"/>
          <w:sz w:val="20"/>
          <w:szCs w:val="20"/>
        </w:rPr>
      </w:pPr>
    </w:p>
    <w:sectPr w:rsidR="00407135" w:rsidRPr="00CF3949" w:rsidSect="00B8611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C6BDF"/>
    <w:multiLevelType w:val="hybridMultilevel"/>
    <w:tmpl w:val="7E18EDA8"/>
    <w:lvl w:ilvl="0" w:tplc="70864F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06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30"/>
    <w:rsid w:val="00030EE5"/>
    <w:rsid w:val="00095C8F"/>
    <w:rsid w:val="000A0FB7"/>
    <w:rsid w:val="000A22FD"/>
    <w:rsid w:val="000A2505"/>
    <w:rsid w:val="000C0C0D"/>
    <w:rsid w:val="000C6C30"/>
    <w:rsid w:val="001102DF"/>
    <w:rsid w:val="00153062"/>
    <w:rsid w:val="00177DCD"/>
    <w:rsid w:val="00190537"/>
    <w:rsid w:val="00195B3A"/>
    <w:rsid w:val="00197544"/>
    <w:rsid w:val="001A26DB"/>
    <w:rsid w:val="001C05E4"/>
    <w:rsid w:val="001F549C"/>
    <w:rsid w:val="00206CAB"/>
    <w:rsid w:val="00216BEB"/>
    <w:rsid w:val="00252132"/>
    <w:rsid w:val="00255095"/>
    <w:rsid w:val="00292776"/>
    <w:rsid w:val="002A7EEB"/>
    <w:rsid w:val="002C44EE"/>
    <w:rsid w:val="002D27D3"/>
    <w:rsid w:val="002D79A0"/>
    <w:rsid w:val="002E60CA"/>
    <w:rsid w:val="00302749"/>
    <w:rsid w:val="00322CAD"/>
    <w:rsid w:val="00331632"/>
    <w:rsid w:val="003524C8"/>
    <w:rsid w:val="00374F87"/>
    <w:rsid w:val="00393794"/>
    <w:rsid w:val="003A67F5"/>
    <w:rsid w:val="003C2817"/>
    <w:rsid w:val="0040703A"/>
    <w:rsid w:val="00407135"/>
    <w:rsid w:val="004637E2"/>
    <w:rsid w:val="0049132F"/>
    <w:rsid w:val="004A26CB"/>
    <w:rsid w:val="004B408D"/>
    <w:rsid w:val="0051006D"/>
    <w:rsid w:val="006019EE"/>
    <w:rsid w:val="0061036E"/>
    <w:rsid w:val="00642BA8"/>
    <w:rsid w:val="00656018"/>
    <w:rsid w:val="00666EC1"/>
    <w:rsid w:val="006D3430"/>
    <w:rsid w:val="0070628C"/>
    <w:rsid w:val="00737A77"/>
    <w:rsid w:val="007F1E91"/>
    <w:rsid w:val="0088192E"/>
    <w:rsid w:val="008979D4"/>
    <w:rsid w:val="008A1910"/>
    <w:rsid w:val="008E04A0"/>
    <w:rsid w:val="008E665D"/>
    <w:rsid w:val="00931A5A"/>
    <w:rsid w:val="009335D1"/>
    <w:rsid w:val="00983467"/>
    <w:rsid w:val="00996F54"/>
    <w:rsid w:val="009C2713"/>
    <w:rsid w:val="00A14CB0"/>
    <w:rsid w:val="00A25B89"/>
    <w:rsid w:val="00A446A4"/>
    <w:rsid w:val="00A63C7A"/>
    <w:rsid w:val="00A72AAD"/>
    <w:rsid w:val="00AF02C3"/>
    <w:rsid w:val="00AF3C85"/>
    <w:rsid w:val="00B22596"/>
    <w:rsid w:val="00B25FC8"/>
    <w:rsid w:val="00B86033"/>
    <w:rsid w:val="00B86119"/>
    <w:rsid w:val="00B86993"/>
    <w:rsid w:val="00B903E5"/>
    <w:rsid w:val="00B974D1"/>
    <w:rsid w:val="00BE6519"/>
    <w:rsid w:val="00BF3598"/>
    <w:rsid w:val="00C34A1B"/>
    <w:rsid w:val="00C5084D"/>
    <w:rsid w:val="00C50D54"/>
    <w:rsid w:val="00C51C5E"/>
    <w:rsid w:val="00C87991"/>
    <w:rsid w:val="00CA0465"/>
    <w:rsid w:val="00CB74B4"/>
    <w:rsid w:val="00CC2EB8"/>
    <w:rsid w:val="00CF3949"/>
    <w:rsid w:val="00D00975"/>
    <w:rsid w:val="00D0526B"/>
    <w:rsid w:val="00D16159"/>
    <w:rsid w:val="00D17C68"/>
    <w:rsid w:val="00D20791"/>
    <w:rsid w:val="00D64739"/>
    <w:rsid w:val="00D74F90"/>
    <w:rsid w:val="00D8349C"/>
    <w:rsid w:val="00D95FA2"/>
    <w:rsid w:val="00DD5C37"/>
    <w:rsid w:val="00DD71D1"/>
    <w:rsid w:val="00DE638C"/>
    <w:rsid w:val="00E70CA9"/>
    <w:rsid w:val="00EA0E4D"/>
    <w:rsid w:val="00EA10C8"/>
    <w:rsid w:val="00ED3F9B"/>
    <w:rsid w:val="00EE1D24"/>
    <w:rsid w:val="00EE36B1"/>
    <w:rsid w:val="00EF240B"/>
    <w:rsid w:val="00EF5306"/>
    <w:rsid w:val="00F2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52C5"/>
  <w15:docId w15:val="{B3E18F89-6075-40F7-8108-485864E8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TempUser2</dc:creator>
  <cp:lastModifiedBy>manager1</cp:lastModifiedBy>
  <cp:revision>13</cp:revision>
  <cp:lastPrinted>2025-02-14T05:50:00Z</cp:lastPrinted>
  <dcterms:created xsi:type="dcterms:W3CDTF">2024-11-22T00:28:00Z</dcterms:created>
  <dcterms:modified xsi:type="dcterms:W3CDTF">2026-02-05T22:37:00Z</dcterms:modified>
</cp:coreProperties>
</file>